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AC89F2D" w:rsidR="00624C23" w:rsidRPr="00766895" w:rsidRDefault="00951696" w:rsidP="0054087D">
            <w:pPr>
              <w:spacing w:line="360" w:lineRule="auto"/>
              <w:jc w:val="left"/>
              <w:rPr>
                <w:rFonts w:ascii="Tahoma" w:hAnsi="Tahoma" w:cs="Tahoma"/>
                <w:b/>
                <w:sz w:val="18"/>
                <w:szCs w:val="18"/>
              </w:rPr>
            </w:pPr>
            <w:bookmarkStart w:id="0" w:name="_Hlk219710596"/>
            <w:r w:rsidRPr="008D4776">
              <w:rPr>
                <w:rFonts w:ascii="Tahoma" w:hAnsi="Tahoma" w:cs="Tahoma"/>
                <w:b/>
                <w:sz w:val="18"/>
                <w:szCs w:val="18"/>
              </w:rPr>
              <w:t>PR</w:t>
            </w:r>
            <w:r w:rsidR="001D2C24" w:rsidRPr="001D2C24">
              <w:rPr>
                <w:rFonts w:ascii="Tahoma" w:hAnsi="Tahoma" w:cs="Tahoma"/>
                <w:b/>
                <w:sz w:val="18"/>
                <w:szCs w:val="18"/>
              </w:rPr>
              <w:t>1011</w:t>
            </w:r>
            <w:bookmarkEnd w:id="0"/>
            <w:r w:rsidR="00C30C74">
              <w:rPr>
                <w:rFonts w:ascii="Tahoma" w:hAnsi="Tahoma" w:cs="Tahoma"/>
                <w:b/>
                <w:sz w:val="18"/>
                <w:szCs w:val="18"/>
              </w:rPr>
              <w:t>6501</w:t>
            </w:r>
            <w:r w:rsidR="001D2C24">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0BF8E94" w:rsidR="003F59FE" w:rsidRPr="00400F69" w:rsidRDefault="00A01E17" w:rsidP="00DC3427">
            <w:pPr>
              <w:spacing w:before="60" w:after="60" w:line="360" w:lineRule="auto"/>
              <w:rPr>
                <w:rFonts w:ascii="Tahoma" w:hAnsi="Tahoma" w:cs="Tahoma"/>
                <w:sz w:val="18"/>
                <w:szCs w:val="18"/>
              </w:rPr>
            </w:pPr>
            <w:bookmarkStart w:id="1" w:name="OLE_LINK1"/>
            <w:bookmarkStart w:id="2" w:name="_Hlk216170134"/>
            <w:bookmarkStart w:id="3" w:name="_Hlk221628197"/>
            <w:r w:rsidRPr="00400F69">
              <w:rPr>
                <w:rFonts w:ascii="Tahoma" w:hAnsi="Tahoma" w:cs="Tahoma"/>
                <w:sz w:val="18"/>
                <w:szCs w:val="18"/>
              </w:rPr>
              <w:t>The</w:t>
            </w:r>
            <w:bookmarkEnd w:id="1"/>
            <w:r w:rsidR="001D2C24" w:rsidRPr="001D2C24">
              <w:rPr>
                <w:rFonts w:ascii="Tahoma" w:hAnsi="Tahoma" w:cs="Tahoma"/>
                <w:sz w:val="18"/>
                <w:szCs w:val="18"/>
              </w:rPr>
              <w:t xml:space="preserve"> Road Accident Fund (RAF) wishes to appoint a suitable Service Provider to </w:t>
            </w:r>
            <w:bookmarkEnd w:id="2"/>
            <w:r w:rsidR="00420DF3">
              <w:rPr>
                <w:rFonts w:ascii="Tahoma" w:hAnsi="Tahoma" w:cs="Tahoma"/>
                <w:sz w:val="18"/>
                <w:szCs w:val="18"/>
              </w:rPr>
              <w:t xml:space="preserve">conduct </w:t>
            </w:r>
            <w:r w:rsidR="00420DF3" w:rsidRPr="00420DF3">
              <w:rPr>
                <w:rFonts w:ascii="Tahoma" w:hAnsi="Tahoma" w:cs="Tahoma"/>
                <w:sz w:val="18"/>
                <w:szCs w:val="18"/>
              </w:rPr>
              <w:t>Occupational Hygiene Survey and Ergonomic Assessment.</w:t>
            </w:r>
            <w:bookmarkEnd w:id="3"/>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A336CB2" w:rsidR="00606057" w:rsidRPr="00766895" w:rsidRDefault="00420DF3" w:rsidP="0043222B">
            <w:pPr>
              <w:spacing w:line="360" w:lineRule="auto"/>
              <w:rPr>
                <w:rFonts w:ascii="Tahoma" w:hAnsi="Tahoma" w:cs="Tahoma"/>
                <w:b/>
                <w:bCs/>
                <w:sz w:val="18"/>
                <w:szCs w:val="18"/>
              </w:rPr>
            </w:pPr>
            <w:r>
              <w:rPr>
                <w:rFonts w:ascii="Tahoma" w:hAnsi="Tahoma" w:cs="Tahoma"/>
                <w:b/>
                <w:bCs/>
                <w:sz w:val="18"/>
                <w:szCs w:val="18"/>
              </w:rPr>
              <w:t>1</w:t>
            </w:r>
            <w:r w:rsidR="00820A2A">
              <w:rPr>
                <w:rFonts w:ascii="Tahoma" w:hAnsi="Tahoma" w:cs="Tahoma"/>
                <w:b/>
                <w:bCs/>
                <w:sz w:val="18"/>
                <w:szCs w:val="18"/>
              </w:rPr>
              <w:t>8</w:t>
            </w:r>
            <w:r w:rsidR="001D2C24">
              <w:rPr>
                <w:rFonts w:ascii="Tahoma" w:hAnsi="Tahoma" w:cs="Tahoma"/>
                <w:b/>
                <w:bCs/>
                <w:sz w:val="18"/>
                <w:szCs w:val="18"/>
              </w:rPr>
              <w:t xml:space="preserve"> </w:t>
            </w:r>
            <w:r w:rsidR="00844AD0">
              <w:rPr>
                <w:rFonts w:ascii="Tahoma" w:hAnsi="Tahoma" w:cs="Tahoma"/>
                <w:b/>
                <w:bCs/>
                <w:sz w:val="18"/>
                <w:szCs w:val="18"/>
              </w:rPr>
              <w:t>June</w:t>
            </w:r>
            <w:r w:rsidR="001D2C24">
              <w:rPr>
                <w:rFonts w:ascii="Tahoma" w:hAnsi="Tahoma" w:cs="Tahoma"/>
                <w:b/>
                <w:bCs/>
                <w:sz w:val="18"/>
                <w:szCs w:val="18"/>
              </w:rPr>
              <w:t xml:space="preserve"> 202</w:t>
            </w:r>
            <w:r w:rsidR="00AB7CC5">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351C6DC9" w:rsidR="00EB431B" w:rsidRPr="00766895" w:rsidRDefault="00844AD0" w:rsidP="00D325A0">
            <w:pPr>
              <w:spacing w:line="360" w:lineRule="auto"/>
              <w:rPr>
                <w:rFonts w:ascii="Tahoma" w:hAnsi="Tahoma" w:cs="Tahoma"/>
                <w:b/>
                <w:bCs/>
                <w:sz w:val="18"/>
                <w:szCs w:val="18"/>
              </w:rPr>
            </w:pPr>
            <w:r>
              <w:rPr>
                <w:rFonts w:ascii="Tahoma" w:hAnsi="Tahoma" w:cs="Tahoma"/>
                <w:b/>
                <w:bCs/>
                <w:sz w:val="18"/>
                <w:szCs w:val="18"/>
              </w:rPr>
              <w:t>2</w:t>
            </w:r>
            <w:r w:rsidR="00820A2A">
              <w:rPr>
                <w:rFonts w:ascii="Tahoma" w:hAnsi="Tahoma" w:cs="Tahoma"/>
                <w:b/>
                <w:bCs/>
                <w:sz w:val="18"/>
                <w:szCs w:val="18"/>
              </w:rPr>
              <w:t>4</w:t>
            </w:r>
            <w:r w:rsidR="001D2C24">
              <w:rPr>
                <w:rFonts w:ascii="Tahoma" w:hAnsi="Tahoma" w:cs="Tahoma"/>
                <w:b/>
                <w:bCs/>
                <w:sz w:val="18"/>
                <w:szCs w:val="18"/>
              </w:rPr>
              <w:t xml:space="preserve"> </w:t>
            </w:r>
            <w:r>
              <w:rPr>
                <w:rFonts w:ascii="Tahoma" w:hAnsi="Tahoma" w:cs="Tahoma"/>
                <w:b/>
                <w:bCs/>
                <w:sz w:val="18"/>
                <w:szCs w:val="18"/>
              </w:rPr>
              <w:t>June</w:t>
            </w:r>
            <w:r w:rsidR="001D2C24">
              <w:rPr>
                <w:rFonts w:ascii="Tahoma" w:hAnsi="Tahoma" w:cs="Tahoma"/>
                <w:b/>
                <w:bCs/>
                <w:sz w:val="18"/>
                <w:szCs w:val="18"/>
              </w:rPr>
              <w:t xml:space="preserve"> 202</w:t>
            </w:r>
            <w:r w:rsidR="00AB7CC5">
              <w:rPr>
                <w:rFonts w:ascii="Tahoma" w:hAnsi="Tahoma" w:cs="Tahoma"/>
                <w:b/>
                <w:bCs/>
                <w:sz w:val="18"/>
                <w:szCs w:val="18"/>
              </w:rPr>
              <w:t>6</w:t>
            </w:r>
            <w:r w:rsidR="001D2C24">
              <w:rPr>
                <w:rFonts w:ascii="Tahoma" w:hAnsi="Tahoma" w:cs="Tahoma"/>
                <w:b/>
                <w:bCs/>
                <w:sz w:val="18"/>
                <w:szCs w:val="18"/>
              </w:rPr>
              <w:t xml:space="preserve"> @ 11h00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086466F6" w14:textId="6D9C7E44"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1D2C24" w:rsidRPr="00766895" w14:paraId="07979FE3" w14:textId="77777777" w:rsidTr="00420DF3">
        <w:trPr>
          <w:trHeight w:val="392"/>
        </w:trPr>
        <w:tc>
          <w:tcPr>
            <w:tcW w:w="4140" w:type="dxa"/>
            <w:shd w:val="clear" w:color="auto" w:fill="A6A6A6"/>
          </w:tcPr>
          <w:p w14:paraId="5DCACA68"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Borders>
              <w:top w:val="single" w:sz="4" w:space="0" w:color="auto"/>
              <w:left w:val="single" w:sz="4" w:space="0" w:color="auto"/>
              <w:bottom w:val="single" w:sz="4" w:space="0" w:color="auto"/>
              <w:right w:val="single" w:sz="4" w:space="0" w:color="auto"/>
            </w:tcBorders>
          </w:tcPr>
          <w:p w14:paraId="367D7FAB" w14:textId="1834F726" w:rsidR="001D2C24" w:rsidRPr="00A01E17" w:rsidRDefault="001D2C24" w:rsidP="001D2C24">
            <w:pPr>
              <w:spacing w:line="360" w:lineRule="auto"/>
              <w:jc w:val="left"/>
              <w:rPr>
                <w:rFonts w:ascii="Tahoma" w:hAnsi="Tahoma" w:cs="Tahoma"/>
                <w:b/>
                <w:sz w:val="18"/>
                <w:szCs w:val="18"/>
              </w:rPr>
            </w:pPr>
            <w:r>
              <w:rPr>
                <w:rFonts w:ascii="Tahoma" w:hAnsi="Tahoma" w:cs="Tahoma"/>
                <w:bCs/>
                <w:sz w:val="18"/>
                <w:szCs w:val="18"/>
                <w:lang w:val="en-GB"/>
              </w:rPr>
              <w:t>RAF Head Office 420 Witch Hazel Avenue Eco-Glades 2 Centurion, 0046</w:t>
            </w:r>
          </w:p>
        </w:tc>
      </w:tr>
      <w:tr w:rsidR="001D2C24" w:rsidRPr="00766895" w14:paraId="5625B450" w14:textId="77777777" w:rsidTr="005E65AE">
        <w:tc>
          <w:tcPr>
            <w:tcW w:w="4140" w:type="dxa"/>
            <w:shd w:val="clear" w:color="auto" w:fill="A6A6A6"/>
          </w:tcPr>
          <w:p w14:paraId="5EDD75FE" w14:textId="77777777" w:rsidR="001D2C24" w:rsidRPr="00766895" w:rsidRDefault="001D2C24" w:rsidP="001D2C24">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Borders>
              <w:top w:val="single" w:sz="4" w:space="0" w:color="auto"/>
              <w:left w:val="single" w:sz="4" w:space="0" w:color="auto"/>
              <w:bottom w:val="single" w:sz="4" w:space="0" w:color="auto"/>
              <w:right w:val="single" w:sz="4" w:space="0" w:color="auto"/>
            </w:tcBorders>
          </w:tcPr>
          <w:p w14:paraId="710489C1" w14:textId="14FF4A6E" w:rsidR="001D2C24" w:rsidRPr="00766895" w:rsidRDefault="001D2C24" w:rsidP="001D2C24">
            <w:pPr>
              <w:spacing w:line="360" w:lineRule="auto"/>
              <w:jc w:val="left"/>
              <w:rPr>
                <w:rFonts w:ascii="Tahoma" w:hAnsi="Tahoma" w:cs="Tahoma"/>
                <w:b/>
                <w:sz w:val="18"/>
                <w:szCs w:val="18"/>
              </w:rPr>
            </w:pPr>
            <w:r>
              <w:rPr>
                <w:rFonts w:ascii="Tahoma" w:hAnsi="Tahoma" w:cs="Tahoma"/>
                <w:b/>
                <w:sz w:val="18"/>
                <w:szCs w:val="18"/>
                <w:lang w:val="en-GB"/>
              </w:rPr>
              <w:t xml:space="preserve">For Head office all quotations should be emailed to </w:t>
            </w:r>
            <w:bookmarkStart w:id="4" w:name="_Hlk148516076"/>
            <w:r>
              <w:rPr>
                <w:rFonts w:ascii="Tahoma" w:hAnsi="Tahoma" w:cs="Tahoma"/>
                <w:b/>
                <w:sz w:val="18"/>
                <w:szCs w:val="18"/>
                <w:lang w:val="en-GB"/>
              </w:rPr>
              <w:fldChar w:fldCharType="begin"/>
            </w:r>
            <w:r>
              <w:rPr>
                <w:rFonts w:ascii="Tahoma" w:hAnsi="Tahoma" w:cs="Tahoma"/>
                <w:b/>
                <w:sz w:val="18"/>
                <w:szCs w:val="18"/>
                <w:lang w:val="en-GB"/>
              </w:rPr>
              <w:instrText>HYPERLINK "mailto:rfq.procurement@raf.co.za"</w:instrText>
            </w:r>
            <w:r>
              <w:rPr>
                <w:rFonts w:ascii="Tahoma" w:hAnsi="Tahoma" w:cs="Tahoma"/>
                <w:b/>
                <w:sz w:val="18"/>
                <w:szCs w:val="18"/>
                <w:lang w:val="en-GB"/>
              </w:rPr>
            </w:r>
            <w:r>
              <w:rPr>
                <w:rFonts w:ascii="Tahoma" w:hAnsi="Tahoma" w:cs="Tahoma"/>
                <w:b/>
                <w:sz w:val="18"/>
                <w:szCs w:val="18"/>
                <w:lang w:val="en-GB"/>
              </w:rPr>
              <w:fldChar w:fldCharType="separate"/>
            </w:r>
            <w:r>
              <w:rPr>
                <w:rStyle w:val="Hyperlink"/>
                <w:rFonts w:ascii="Tahoma" w:hAnsi="Tahoma" w:cs="Tahoma"/>
                <w:b/>
                <w:sz w:val="18"/>
                <w:szCs w:val="18"/>
                <w:lang w:val="en-GB"/>
              </w:rPr>
              <w:t>rfq.procurement@raf.co.za</w:t>
            </w:r>
            <w:bookmarkEnd w:id="4"/>
            <w:r>
              <w:rPr>
                <w:rFonts w:ascii="Tahoma" w:hAnsi="Tahoma" w:cs="Tahoma"/>
                <w:b/>
                <w:sz w:val="18"/>
                <w:szCs w:val="18"/>
                <w:lang w:val="en-GB"/>
              </w:rPr>
              <w:fldChar w:fldCharType="end"/>
            </w:r>
            <w:r>
              <w:rPr>
                <w:rFonts w:ascii="Tahoma" w:hAnsi="Tahoma" w:cs="Tahoma"/>
                <w:b/>
                <w:sz w:val="18"/>
                <w:szCs w:val="18"/>
                <w:lang w:val="en-GB"/>
              </w:rPr>
              <w:t xml:space="preserve"> Failure to follow these instructions will result in your quote not being considered.</w:t>
            </w:r>
          </w:p>
        </w:tc>
      </w:tr>
      <w:tr w:rsidR="001D2C24" w:rsidRPr="00766895" w14:paraId="5B66EC55" w14:textId="77777777" w:rsidTr="005E65AE">
        <w:tc>
          <w:tcPr>
            <w:tcW w:w="4140" w:type="dxa"/>
            <w:shd w:val="clear" w:color="auto" w:fill="A6A6A6"/>
          </w:tcPr>
          <w:p w14:paraId="7F833CFF" w14:textId="77777777" w:rsidR="001D2C24" w:rsidRPr="00766895" w:rsidRDefault="001D2C24" w:rsidP="001D2C24">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Borders>
              <w:top w:val="single" w:sz="4" w:space="0" w:color="auto"/>
              <w:left w:val="single" w:sz="4" w:space="0" w:color="auto"/>
              <w:bottom w:val="single" w:sz="4" w:space="0" w:color="auto"/>
              <w:right w:val="single" w:sz="4" w:space="0" w:color="auto"/>
            </w:tcBorders>
          </w:tcPr>
          <w:p w14:paraId="68C7FDF7" w14:textId="5819CD9A" w:rsidR="001D2C24" w:rsidRPr="00400F69" w:rsidRDefault="001D2C24" w:rsidP="001D2C24">
            <w:pPr>
              <w:spacing w:line="360" w:lineRule="auto"/>
              <w:jc w:val="left"/>
              <w:rPr>
                <w:rFonts w:ascii="Tahoma" w:hAnsi="Tahoma" w:cs="Tahoma"/>
                <w:b/>
                <w:sz w:val="18"/>
                <w:szCs w:val="18"/>
              </w:rPr>
            </w:pPr>
            <w:r w:rsidRPr="009D0BF4">
              <w:rPr>
                <w:rFonts w:ascii="Tahoma" w:hAnsi="Tahoma" w:cs="Tahoma"/>
                <w:bCs/>
                <w:sz w:val="18"/>
                <w:szCs w:val="18"/>
                <w:lang w:val="en-GB"/>
              </w:rPr>
              <w:t>Enquires can be directed at this e-mail address</w:t>
            </w:r>
            <w:r w:rsidR="009D0BF4" w:rsidRPr="009D0BF4">
              <w:rPr>
                <w:rFonts w:ascii="Tahoma" w:hAnsi="Tahoma" w:cs="Tahoma"/>
                <w:bCs/>
                <w:sz w:val="18"/>
                <w:szCs w:val="18"/>
                <w:lang w:val="en-GB"/>
              </w:rPr>
              <w:t xml:space="preserve"> </w:t>
            </w:r>
            <w:hyperlink r:id="rId9" w:history="1">
              <w:r w:rsidR="009D0BF4" w:rsidRPr="009D0BF4">
                <w:rPr>
                  <w:rStyle w:val="Hyperlink"/>
                  <w:b/>
                  <w:sz w:val="18"/>
                  <w:szCs w:val="18"/>
                  <w:lang w:val="en-GB"/>
                </w:rPr>
                <w:t>jonathanm@raf.co.za</w:t>
              </w:r>
            </w:hyperlink>
            <w:r w:rsidR="009D0BF4">
              <w:rPr>
                <w:rFonts w:ascii="Tahoma" w:hAnsi="Tahoma" w:cs="Tahoma"/>
                <w:bCs/>
                <w:sz w:val="18"/>
                <w:szCs w:val="18"/>
                <w:lang w:val="en-GB"/>
              </w:rPr>
              <w:t xml:space="preserve"> </w:t>
            </w:r>
            <w:r w:rsidRPr="009D0BF4">
              <w:rPr>
                <w:rFonts w:ascii="Tahoma" w:hAnsi="Tahoma" w:cs="Tahoma"/>
                <w:bCs/>
                <w:sz w:val="18"/>
                <w:szCs w:val="18"/>
                <w:lang w:val="en-GB"/>
              </w:rPr>
              <w:t>you may contact Jonathan Matjila on 012 621 1962</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30BB4395"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1D2C24" w:rsidRPr="00332F2D">
          <w:rPr>
            <w:rStyle w:val="Hyperlink"/>
          </w:rPr>
          <w:t>rfq.procurement@raf.co.za</w:t>
        </w:r>
      </w:hyperlink>
      <w:r w:rsidR="001D2C24">
        <w:t xml:space="preserve"> </w:t>
      </w:r>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2529B629" w14:textId="77777777" w:rsidR="00844AD0" w:rsidRPr="00844AD0" w:rsidRDefault="00D936E5" w:rsidP="00844AD0">
      <w:pPr>
        <w:numPr>
          <w:ilvl w:val="0"/>
          <w:numId w:val="3"/>
        </w:numPr>
        <w:spacing w:after="200" w:line="360" w:lineRule="auto"/>
        <w:ind w:left="284" w:hanging="284"/>
        <w:contextualSpacing/>
        <w:jc w:val="left"/>
        <w:rPr>
          <w:rFonts w:ascii="Tahoma" w:hAnsi="Tahoma" w:cs="Tahoma"/>
          <w:b/>
          <w:bCs/>
          <w:sz w:val="18"/>
          <w:szCs w:val="18"/>
        </w:rPr>
      </w:pPr>
      <w:r w:rsidRPr="00844AD0">
        <w:rPr>
          <w:rFonts w:ascii="Tahoma" w:hAnsi="Tahoma" w:cs="Tahoma"/>
          <w:b/>
          <w:bCs/>
          <w:sz w:val="18"/>
          <w:szCs w:val="18"/>
        </w:rPr>
        <w:t>Supplier</w:t>
      </w:r>
      <w:r w:rsidR="002403BC" w:rsidRPr="00844AD0">
        <w:rPr>
          <w:rFonts w:ascii="Tahoma" w:hAnsi="Tahoma" w:cs="Tahoma"/>
          <w:b/>
          <w:bCs/>
          <w:sz w:val="18"/>
          <w:szCs w:val="18"/>
        </w:rPr>
        <w:t>s</w:t>
      </w:r>
      <w:r w:rsidRPr="00844AD0">
        <w:rPr>
          <w:rFonts w:ascii="Tahoma" w:hAnsi="Tahoma" w:cs="Tahoma"/>
          <w:b/>
          <w:bCs/>
          <w:sz w:val="18"/>
          <w:szCs w:val="18"/>
        </w:rPr>
        <w:t xml:space="preserve"> </w:t>
      </w:r>
      <w:r w:rsidR="0008401C" w:rsidRPr="00844AD0">
        <w:rPr>
          <w:rFonts w:ascii="Tahoma" w:hAnsi="Tahoma" w:cs="Tahoma"/>
          <w:b/>
          <w:bCs/>
          <w:sz w:val="18"/>
          <w:szCs w:val="18"/>
        </w:rPr>
        <w:t xml:space="preserve"> who have a disability </w:t>
      </w:r>
      <w:r w:rsidRPr="00844AD0">
        <w:rPr>
          <w:rFonts w:ascii="Tahoma" w:hAnsi="Tahoma" w:cs="Tahoma"/>
          <w:b/>
          <w:bCs/>
          <w:sz w:val="18"/>
          <w:szCs w:val="18"/>
        </w:rPr>
        <w:t xml:space="preserve">must provide a </w:t>
      </w:r>
      <w:r w:rsidR="009A6F5B" w:rsidRPr="00844AD0">
        <w:rPr>
          <w:rFonts w:ascii="Tahoma" w:hAnsi="Tahoma" w:cs="Tahoma"/>
          <w:b/>
          <w:bCs/>
          <w:sz w:val="18"/>
          <w:szCs w:val="18"/>
        </w:rPr>
        <w:t xml:space="preserve">valid medical certificate </w:t>
      </w:r>
      <w:r w:rsidR="007D6F25" w:rsidRPr="00844AD0">
        <w:rPr>
          <w:rFonts w:ascii="Tahoma" w:hAnsi="Tahoma" w:cs="Tahoma"/>
          <w:b/>
          <w:bCs/>
          <w:sz w:val="18"/>
          <w:szCs w:val="18"/>
        </w:rPr>
        <w:t xml:space="preserve">issued by a registered medical practitioner </w:t>
      </w:r>
      <w:r w:rsidR="009A6F5B" w:rsidRPr="00844AD0">
        <w:rPr>
          <w:rFonts w:ascii="Tahoma" w:hAnsi="Tahoma" w:cs="Tahoma"/>
          <w:b/>
          <w:bCs/>
          <w:sz w:val="18"/>
          <w:szCs w:val="18"/>
        </w:rPr>
        <w:t>as proof of disability</w:t>
      </w:r>
      <w:r w:rsidR="00BB31B5" w:rsidRPr="00844AD0">
        <w:rPr>
          <w:rFonts w:ascii="Tahoma" w:hAnsi="Tahoma" w:cs="Tahoma"/>
          <w:b/>
          <w:bCs/>
          <w:sz w:val="18"/>
          <w:szCs w:val="18"/>
        </w:rPr>
        <w:t xml:space="preserve"> (RAF reserves the right to verify this information)</w:t>
      </w:r>
      <w:r w:rsidR="003B7D71" w:rsidRPr="00844AD0">
        <w:rPr>
          <w:rFonts w:ascii="Tahoma" w:hAnsi="Tahoma" w:cs="Tahoma"/>
          <w:b/>
          <w:bCs/>
          <w:sz w:val="18"/>
          <w:szCs w:val="18"/>
        </w:rPr>
        <w:t>.</w:t>
      </w:r>
      <w:r w:rsidR="00844AD0" w:rsidRPr="00844AD0">
        <w:rPr>
          <w:rFonts w:ascii="Tahoma" w:hAnsi="Tahoma" w:cs="Tahoma"/>
          <w:b/>
          <w:bCs/>
          <w:sz w:val="18"/>
          <w:szCs w:val="18"/>
        </w:rPr>
        <w:t xml:space="preserve"> </w:t>
      </w:r>
    </w:p>
    <w:p w14:paraId="6DD6EA8A" w14:textId="4D2D4F4A" w:rsidR="00C34140" w:rsidRPr="00844AD0" w:rsidRDefault="00844AD0" w:rsidP="00844AD0">
      <w:pPr>
        <w:numPr>
          <w:ilvl w:val="0"/>
          <w:numId w:val="3"/>
        </w:numPr>
        <w:spacing w:after="200" w:line="360" w:lineRule="auto"/>
        <w:ind w:left="284" w:hanging="284"/>
        <w:contextualSpacing/>
        <w:jc w:val="left"/>
        <w:rPr>
          <w:rFonts w:ascii="Tahoma" w:hAnsi="Tahoma" w:cs="Tahoma"/>
          <w:b/>
          <w:bCs/>
          <w:sz w:val="18"/>
          <w:szCs w:val="18"/>
        </w:rPr>
      </w:pPr>
      <w:r w:rsidRPr="00844AD0">
        <w:rPr>
          <w:rFonts w:ascii="Tahoma" w:hAnsi="Tahoma" w:cs="Tahoma"/>
          <w:b/>
          <w:bCs/>
          <w:sz w:val="18"/>
          <w:szCs w:val="18"/>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1D2C24"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E4082B">
      <w:pPr>
        <w:rPr>
          <w:rFonts w:ascii="Tahoma" w:hAnsi="Tahoma" w:cs="Tahoma"/>
          <w:b/>
          <w:bCs/>
          <w:sz w:val="18"/>
          <w:szCs w:val="18"/>
        </w:rPr>
      </w:pPr>
    </w:p>
    <w:p w14:paraId="7BABD588" w14:textId="77777777" w:rsidR="00844AD0" w:rsidRDefault="00844AD0" w:rsidP="00E4082B">
      <w:pPr>
        <w:rPr>
          <w:rFonts w:ascii="Tahoma" w:hAnsi="Tahoma" w:cs="Tahoma"/>
          <w:b/>
          <w:bCs/>
          <w:sz w:val="18"/>
          <w:szCs w:val="18"/>
        </w:rPr>
      </w:pPr>
    </w:p>
    <w:p w14:paraId="4DA75778" w14:textId="77777777" w:rsidR="00844AD0" w:rsidRDefault="00844AD0" w:rsidP="00E4082B">
      <w:pPr>
        <w:rPr>
          <w:rFonts w:ascii="Tahoma" w:hAnsi="Tahoma" w:cs="Tahoma"/>
          <w:b/>
          <w:bCs/>
          <w:sz w:val="18"/>
          <w:szCs w:val="18"/>
        </w:rPr>
      </w:pPr>
    </w:p>
    <w:p w14:paraId="74371362" w14:textId="77777777" w:rsidR="00844AD0" w:rsidRDefault="00844AD0" w:rsidP="00E4082B">
      <w:pPr>
        <w:rPr>
          <w:rFonts w:ascii="Tahoma" w:hAnsi="Tahoma" w:cs="Tahoma"/>
          <w:b/>
          <w:bCs/>
          <w:sz w:val="18"/>
          <w:szCs w:val="18"/>
        </w:rPr>
      </w:pPr>
    </w:p>
    <w:p w14:paraId="2428DDCA" w14:textId="77777777" w:rsidR="00844AD0" w:rsidRDefault="00844AD0" w:rsidP="00E4082B">
      <w:pPr>
        <w:rPr>
          <w:rFonts w:ascii="Tahoma" w:hAnsi="Tahoma" w:cs="Tahoma"/>
          <w:b/>
          <w:bCs/>
          <w:sz w:val="18"/>
          <w:szCs w:val="18"/>
        </w:rPr>
      </w:pPr>
    </w:p>
    <w:p w14:paraId="5225298D" w14:textId="77777777" w:rsidR="00844AD0" w:rsidRDefault="00844AD0" w:rsidP="00E4082B">
      <w:pPr>
        <w:rPr>
          <w:rFonts w:ascii="Tahoma" w:hAnsi="Tahoma" w:cs="Tahoma"/>
          <w:b/>
          <w:bCs/>
          <w:sz w:val="18"/>
          <w:szCs w:val="18"/>
        </w:rPr>
      </w:pPr>
    </w:p>
    <w:p w14:paraId="037B6638" w14:textId="77777777" w:rsidR="00C30C74" w:rsidRDefault="00C30C74" w:rsidP="00E4082B">
      <w:pPr>
        <w:rPr>
          <w:rFonts w:ascii="Tahoma" w:hAnsi="Tahoma" w:cs="Tahoma"/>
          <w:b/>
          <w:bCs/>
          <w:sz w:val="18"/>
          <w:szCs w:val="18"/>
        </w:rPr>
      </w:pPr>
    </w:p>
    <w:p w14:paraId="016B523E" w14:textId="77777777" w:rsidR="00C30C74" w:rsidRDefault="00C30C74" w:rsidP="00E4082B">
      <w:pPr>
        <w:rPr>
          <w:rFonts w:ascii="Tahoma" w:hAnsi="Tahoma" w:cs="Tahoma"/>
          <w:b/>
          <w:bCs/>
          <w:sz w:val="18"/>
          <w:szCs w:val="18"/>
        </w:rPr>
      </w:pPr>
    </w:p>
    <w:p w14:paraId="3E68A435" w14:textId="77777777" w:rsidR="00C30C74" w:rsidRDefault="00C30C74" w:rsidP="00E4082B">
      <w:pPr>
        <w:rPr>
          <w:rFonts w:ascii="Tahoma" w:hAnsi="Tahoma" w:cs="Tahoma"/>
          <w:b/>
          <w:bCs/>
          <w:sz w:val="18"/>
          <w:szCs w:val="18"/>
        </w:rPr>
      </w:pPr>
    </w:p>
    <w:p w14:paraId="08BF449B" w14:textId="77777777" w:rsidR="00844AD0" w:rsidRDefault="00844AD0" w:rsidP="00E4082B">
      <w:pPr>
        <w:rPr>
          <w:rFonts w:ascii="Tahoma" w:hAnsi="Tahoma" w:cs="Tahoma"/>
          <w:b/>
          <w:bCs/>
          <w:sz w:val="18"/>
          <w:szCs w:val="18"/>
        </w:rPr>
      </w:pPr>
    </w:p>
    <w:p w14:paraId="1D86D985" w14:textId="77777777" w:rsidR="00844AD0" w:rsidRPr="003C1205" w:rsidRDefault="00844AD0" w:rsidP="00E4082B">
      <w:pPr>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35328558" w14:textId="77777777" w:rsidR="001D2C24" w:rsidRPr="003C1205" w:rsidRDefault="001D2C24"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5" w:name="_Toc2171286"/>
      <w:r w:rsidR="00976D8C" w:rsidRPr="00766895">
        <w:rPr>
          <w:rFonts w:ascii="Tahoma" w:hAnsi="Tahoma" w:cs="Tahoma"/>
          <w:color w:val="auto"/>
          <w:sz w:val="18"/>
          <w:szCs w:val="18"/>
        </w:rPr>
        <w:t>TERMS AND CONDITIONS OF REQUEST FOR QUOTATION (RFQ)</w:t>
      </w:r>
      <w:bookmarkEnd w:id="5"/>
    </w:p>
    <w:p w14:paraId="017AC4B0" w14:textId="77777777" w:rsidR="0037307E" w:rsidRPr="00766895" w:rsidRDefault="0037307E" w:rsidP="0043222B">
      <w:pPr>
        <w:spacing w:line="360" w:lineRule="auto"/>
        <w:rPr>
          <w:rFonts w:ascii="Tahoma" w:hAnsi="Tahoma" w:cs="Tahoma"/>
          <w:b/>
          <w:sz w:val="18"/>
          <w:szCs w:val="18"/>
        </w:rPr>
      </w:pPr>
      <w:bookmarkStart w:id="6"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r w:rsidRPr="00766895">
        <w:rPr>
          <w:rFonts w:ascii="Tahoma" w:hAnsi="Tahoma" w:cs="Tahoma"/>
          <w:sz w:val="18"/>
          <w:szCs w:val="18"/>
        </w:rPr>
        <w:t xml:space="preserve">oods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7" w:name="_Toc2171287"/>
      <w:r w:rsidRPr="00766895">
        <w:rPr>
          <w:rFonts w:ascii="Tahoma" w:hAnsi="Tahoma" w:cs="Tahoma"/>
          <w:color w:val="auto"/>
          <w:sz w:val="18"/>
          <w:szCs w:val="18"/>
        </w:rPr>
        <w:lastRenderedPageBreak/>
        <w:t>GENERAL CONDITIONS OF CONTRACT</w:t>
      </w:r>
      <w:bookmarkEnd w:id="7"/>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8" w:name="_Toc2171288"/>
      <w:r w:rsidRPr="00766895">
        <w:rPr>
          <w:rFonts w:ascii="Tahoma" w:hAnsi="Tahoma" w:cs="Tahoma"/>
          <w:color w:val="auto"/>
          <w:sz w:val="18"/>
          <w:szCs w:val="18"/>
        </w:rPr>
        <w:lastRenderedPageBreak/>
        <w:t>RFQ SPECIFICATION</w:t>
      </w:r>
      <w:bookmarkEnd w:id="8"/>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9" w:name="OLE_LINK2"/>
      <w:bookmarkStart w:id="10" w:name="OLE_LINK6"/>
      <w:bookmarkStart w:id="11" w:name="_Hlk134603594"/>
      <w:bookmarkStart w:id="12" w:name="_Hlk128723850"/>
      <w:bookmarkStart w:id="13" w:name="_Hlk127180884"/>
      <w:r w:rsidRPr="00766895">
        <w:rPr>
          <w:rFonts w:ascii="Tahoma" w:hAnsi="Tahoma" w:cs="Tahoma"/>
          <w:sz w:val="18"/>
          <w:szCs w:val="18"/>
        </w:rPr>
        <w:t>B</w:t>
      </w:r>
      <w:bookmarkStart w:id="14"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5583F27" w14:textId="5DB40A22" w:rsidR="00B34102" w:rsidRDefault="0074155C" w:rsidP="00B34102">
      <w:pPr>
        <w:pStyle w:val="ListParagraph"/>
        <w:spacing w:line="360" w:lineRule="auto"/>
        <w:ind w:left="360"/>
        <w:rPr>
          <w:rFonts w:ascii="Tahoma" w:hAnsi="Tahoma" w:cs="Tahoma"/>
          <w:iCs/>
          <w:sz w:val="18"/>
          <w:szCs w:val="18"/>
          <w:lang w:val="en-GB"/>
        </w:rPr>
      </w:pPr>
      <w:bookmarkStart w:id="15" w:name="_Toc410741504"/>
      <w:bookmarkStart w:id="16" w:name="_Toc412129726"/>
      <w:bookmarkStart w:id="17" w:name="_Toc396741567"/>
      <w:bookmarkStart w:id="18" w:name="_Toc413846968"/>
      <w:bookmarkStart w:id="19" w:name="_Toc417028669"/>
      <w:bookmarkStart w:id="20" w:name="_Toc423008316"/>
      <w:r w:rsidRPr="00B34102">
        <w:rPr>
          <w:rFonts w:ascii="Tahoma" w:hAnsi="Tahoma" w:cs="Tahoma"/>
          <w:iCs/>
          <w:sz w:val="18"/>
          <w:szCs w:val="18"/>
          <w:lang w:val="en-GB"/>
        </w:rPr>
        <w:t xml:space="preserve">The </w:t>
      </w:r>
      <w:r w:rsidR="00E4082B" w:rsidRPr="00E4082B">
        <w:rPr>
          <w:rFonts w:ascii="Tahoma" w:hAnsi="Tahoma" w:cs="Tahoma"/>
          <w:iCs/>
          <w:sz w:val="18"/>
          <w:szCs w:val="18"/>
          <w:lang w:val="en-GB"/>
        </w:rPr>
        <w:t>Road Accident Fund (RAF) wishes to appoint a suitable Service Provider to conduct Occupational Hygiene Survey and Ergonomic Assessment.</w:t>
      </w:r>
    </w:p>
    <w:p w14:paraId="103FB696" w14:textId="77777777" w:rsidR="00E4082B" w:rsidRPr="00B34102" w:rsidRDefault="00E4082B" w:rsidP="00B34102">
      <w:pPr>
        <w:pStyle w:val="ListParagraph"/>
        <w:spacing w:line="360" w:lineRule="auto"/>
        <w:ind w:left="360"/>
        <w:rPr>
          <w:rFonts w:ascii="Tahoma" w:hAnsi="Tahoma" w:cs="Tahoma"/>
          <w:iCs/>
          <w:sz w:val="18"/>
          <w:szCs w:val="18"/>
          <w:lang w:val="en-GB"/>
        </w:rPr>
      </w:pPr>
    </w:p>
    <w:p w14:paraId="536BFCCF" w14:textId="7FC4F5EE" w:rsidR="00B34102" w:rsidRPr="00E4082B" w:rsidRDefault="009F1A1A" w:rsidP="00B34102">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DETAILED SPECIFICATION</w:t>
      </w:r>
    </w:p>
    <w:p w14:paraId="3BB11331" w14:textId="77777777" w:rsidR="00E4082B" w:rsidRPr="00D05473" w:rsidRDefault="00E4082B" w:rsidP="00D05473">
      <w:pPr>
        <w:spacing w:line="360" w:lineRule="auto"/>
        <w:ind w:firstLine="360"/>
        <w:rPr>
          <w:rFonts w:ascii="Tahoma" w:hAnsi="Tahoma" w:cs="Tahoma"/>
          <w:b/>
          <w:bCs/>
          <w:iCs/>
          <w:sz w:val="18"/>
          <w:szCs w:val="18"/>
          <w:lang w:val="en-GB"/>
        </w:rPr>
      </w:pPr>
      <w:r w:rsidRPr="00D05473">
        <w:rPr>
          <w:rFonts w:ascii="Tahoma" w:hAnsi="Tahoma" w:cs="Tahoma"/>
          <w:b/>
          <w:bCs/>
          <w:iCs/>
          <w:sz w:val="18"/>
          <w:szCs w:val="18"/>
          <w:lang w:val="en-GB"/>
        </w:rPr>
        <w:t>DELIVERABLES</w:t>
      </w:r>
    </w:p>
    <w:p w14:paraId="133A1725" w14:textId="77777777" w:rsidR="00E4082B" w:rsidRPr="00E4082B" w:rsidRDefault="00E4082B" w:rsidP="00E4082B">
      <w:pPr>
        <w:pStyle w:val="ListParagraph"/>
        <w:numPr>
          <w:ilvl w:val="0"/>
          <w:numId w:val="45"/>
        </w:numPr>
        <w:autoSpaceDE w:val="0"/>
        <w:autoSpaceDN w:val="0"/>
        <w:spacing w:after="0" w:line="360" w:lineRule="auto"/>
        <w:rPr>
          <w:rFonts w:ascii="Tahoma" w:hAnsi="Tahoma" w:cs="Tahoma"/>
          <w:iCs/>
          <w:sz w:val="18"/>
          <w:szCs w:val="18"/>
          <w:lang w:val="en-GB"/>
        </w:rPr>
      </w:pPr>
      <w:r w:rsidRPr="00E4082B">
        <w:rPr>
          <w:rFonts w:ascii="Tahoma" w:hAnsi="Tahoma" w:cs="Tahoma"/>
          <w:iCs/>
          <w:sz w:val="18"/>
          <w:szCs w:val="18"/>
          <w:lang w:val="en-GB"/>
        </w:rPr>
        <w:t>A hard and electronic copies of Occupational Hygiene reports must be made available to RAF for approval.</w:t>
      </w:r>
    </w:p>
    <w:p w14:paraId="72F299D9" w14:textId="6638AEEC" w:rsidR="00D05473" w:rsidRDefault="00E4082B"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E4082B">
        <w:rPr>
          <w:rFonts w:ascii="Tahoma" w:hAnsi="Tahoma" w:cs="Tahoma"/>
          <w:iCs/>
          <w:sz w:val="18"/>
          <w:szCs w:val="18"/>
          <w:lang w:val="en-GB"/>
        </w:rPr>
        <w:t>Reports must indicate the findings of the surveys versus the acceptable legal limit</w:t>
      </w:r>
    </w:p>
    <w:p w14:paraId="5387B591" w14:textId="59D67615" w:rsidR="00D05473" w:rsidRPr="00D05473" w:rsidRDefault="00D05473" w:rsidP="00D05473">
      <w:pPr>
        <w:pStyle w:val="ListParagraph"/>
        <w:numPr>
          <w:ilvl w:val="0"/>
          <w:numId w:val="45"/>
        </w:numPr>
        <w:autoSpaceDE w:val="0"/>
        <w:autoSpaceDN w:val="0"/>
        <w:spacing w:line="360" w:lineRule="auto"/>
        <w:rPr>
          <w:rFonts w:ascii="Tahoma" w:hAnsi="Tahoma" w:cs="Tahoma"/>
          <w:iCs/>
          <w:sz w:val="18"/>
          <w:szCs w:val="18"/>
          <w:lang w:val="en-GB"/>
        </w:rPr>
      </w:pPr>
      <w:r w:rsidRPr="00D05473">
        <w:rPr>
          <w:rFonts w:ascii="Tahoma" w:hAnsi="Tahoma" w:cs="Tahoma"/>
          <w:iCs/>
          <w:sz w:val="18"/>
          <w:szCs w:val="18"/>
          <w:lang w:val="en-GB"/>
        </w:rPr>
        <w:t>Valid calibration certificates for all monitoring equipment used during the surveys must be provided.</w:t>
      </w:r>
    </w:p>
    <w:p w14:paraId="184D682D" w14:textId="77777777" w:rsidR="00D05473" w:rsidRPr="00D05473" w:rsidRDefault="00D05473" w:rsidP="00D05473">
      <w:pPr>
        <w:pStyle w:val="ListParagraph"/>
        <w:numPr>
          <w:ilvl w:val="0"/>
          <w:numId w:val="45"/>
        </w:numPr>
        <w:autoSpaceDE w:val="0"/>
        <w:autoSpaceDN w:val="0"/>
        <w:spacing w:line="360" w:lineRule="auto"/>
        <w:rPr>
          <w:rFonts w:ascii="Tahoma" w:hAnsi="Tahoma" w:cs="Tahoma"/>
          <w:iCs/>
          <w:sz w:val="18"/>
          <w:szCs w:val="18"/>
          <w:lang w:val="en-GB"/>
        </w:rPr>
      </w:pPr>
      <w:r w:rsidRPr="00D05473">
        <w:rPr>
          <w:rFonts w:ascii="Tahoma" w:hAnsi="Tahoma" w:cs="Tahoma"/>
          <w:iCs/>
          <w:sz w:val="18"/>
          <w:szCs w:val="18"/>
          <w:lang w:val="en-GB"/>
        </w:rPr>
        <w:t>Calibration must be traceable to SANAS-accredited laboratories where applicable</w:t>
      </w:r>
    </w:p>
    <w:p w14:paraId="125F9FB7" w14:textId="26698EB8" w:rsidR="00D05473" w:rsidRPr="00D05473" w:rsidRDefault="00D05473"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D05473">
        <w:rPr>
          <w:rFonts w:ascii="Tahoma" w:hAnsi="Tahoma" w:cs="Tahoma"/>
          <w:iCs/>
          <w:sz w:val="18"/>
          <w:szCs w:val="18"/>
          <w:lang w:val="en-GB"/>
        </w:rPr>
        <w:t>Provide valid SANAS accreditation certificates for laboratories used to analyse Occupational Hygiene sample.</w:t>
      </w:r>
    </w:p>
    <w:p w14:paraId="244DAD12" w14:textId="77777777" w:rsidR="00E4082B" w:rsidRPr="00E4082B" w:rsidRDefault="00E4082B" w:rsidP="00E4082B">
      <w:pPr>
        <w:pStyle w:val="ListParagraph"/>
        <w:autoSpaceDE w:val="0"/>
        <w:autoSpaceDN w:val="0"/>
        <w:spacing w:after="0" w:line="360" w:lineRule="auto"/>
        <w:rPr>
          <w:rFonts w:ascii="Tahoma" w:hAnsi="Tahoma" w:cs="Tahoma"/>
          <w:iCs/>
          <w:sz w:val="18"/>
          <w:szCs w:val="18"/>
          <w:lang w:val="en-GB"/>
        </w:rPr>
      </w:pPr>
    </w:p>
    <w:p w14:paraId="4B7EB3D3" w14:textId="77777777" w:rsidR="00E4082B" w:rsidRPr="00D05473" w:rsidRDefault="00E4082B" w:rsidP="00D05473">
      <w:pPr>
        <w:spacing w:line="360" w:lineRule="auto"/>
        <w:ind w:firstLine="360"/>
        <w:rPr>
          <w:rFonts w:ascii="Tahoma" w:hAnsi="Tahoma" w:cs="Tahoma"/>
          <w:b/>
          <w:bCs/>
          <w:iCs/>
          <w:sz w:val="18"/>
          <w:szCs w:val="18"/>
          <w:lang w:val="en-GB"/>
        </w:rPr>
      </w:pPr>
      <w:r w:rsidRPr="00D05473">
        <w:rPr>
          <w:rFonts w:ascii="Tahoma" w:hAnsi="Tahoma" w:cs="Tahoma"/>
          <w:b/>
          <w:bCs/>
          <w:iCs/>
          <w:sz w:val="18"/>
          <w:szCs w:val="18"/>
          <w:lang w:val="en-GB"/>
        </w:rPr>
        <w:t>Square Meters:</w:t>
      </w:r>
    </w:p>
    <w:tbl>
      <w:tblPr>
        <w:tblW w:w="4282"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2"/>
        <w:gridCol w:w="1900"/>
      </w:tblGrid>
      <w:tr w:rsidR="00E4082B" w:rsidRPr="00E4082B" w14:paraId="0FB7FAB5" w14:textId="77777777" w:rsidTr="00D05473">
        <w:trPr>
          <w:trHeight w:val="252"/>
        </w:trPr>
        <w:tc>
          <w:tcPr>
            <w:tcW w:w="2382" w:type="dxa"/>
            <w:noWrap/>
            <w:tcMar>
              <w:top w:w="0" w:type="dxa"/>
              <w:left w:w="108" w:type="dxa"/>
              <w:bottom w:w="0" w:type="dxa"/>
              <w:right w:w="108" w:type="dxa"/>
            </w:tcMar>
            <w:vAlign w:val="bottom"/>
            <w:hideMark/>
          </w:tcPr>
          <w:p w14:paraId="56C592BF" w14:textId="77777777" w:rsidR="00E4082B" w:rsidRPr="00E4082B" w:rsidRDefault="00E4082B" w:rsidP="00E4082B">
            <w:pPr>
              <w:ind w:firstLine="201"/>
              <w:rPr>
                <w:rFonts w:ascii="Tahoma" w:hAnsi="Tahoma" w:cs="Tahoma"/>
                <w:iCs/>
                <w:sz w:val="18"/>
                <w:szCs w:val="18"/>
                <w:lang w:val="en-GB"/>
              </w:rPr>
            </w:pPr>
            <w:r w:rsidRPr="00E4082B">
              <w:rPr>
                <w:rFonts w:ascii="Tahoma" w:hAnsi="Tahoma" w:cs="Tahoma"/>
                <w:iCs/>
                <w:sz w:val="18"/>
                <w:szCs w:val="18"/>
                <w:lang w:val="en-GB"/>
              </w:rPr>
              <w:t>CENTURION</w:t>
            </w:r>
          </w:p>
        </w:tc>
        <w:tc>
          <w:tcPr>
            <w:tcW w:w="1900" w:type="dxa"/>
            <w:noWrap/>
            <w:tcMar>
              <w:top w:w="0" w:type="dxa"/>
              <w:left w:w="108" w:type="dxa"/>
              <w:bottom w:w="0" w:type="dxa"/>
              <w:right w:w="108" w:type="dxa"/>
            </w:tcMar>
            <w:vAlign w:val="bottom"/>
            <w:hideMark/>
          </w:tcPr>
          <w:p w14:paraId="749B9535"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10 552</w:t>
            </w:r>
          </w:p>
        </w:tc>
      </w:tr>
      <w:tr w:rsidR="00E4082B" w:rsidRPr="00E4082B" w14:paraId="6CAD8363" w14:textId="77777777" w:rsidTr="00D05473">
        <w:trPr>
          <w:trHeight w:val="252"/>
        </w:trPr>
        <w:tc>
          <w:tcPr>
            <w:tcW w:w="2382" w:type="dxa"/>
            <w:noWrap/>
            <w:tcMar>
              <w:top w:w="0" w:type="dxa"/>
              <w:left w:w="108" w:type="dxa"/>
              <w:bottom w:w="0" w:type="dxa"/>
              <w:right w:w="108" w:type="dxa"/>
            </w:tcMar>
            <w:vAlign w:val="bottom"/>
            <w:hideMark/>
          </w:tcPr>
          <w:p w14:paraId="2019AD53" w14:textId="77777777" w:rsidR="00E4082B" w:rsidRPr="00E4082B" w:rsidRDefault="00E4082B" w:rsidP="00E4082B">
            <w:pPr>
              <w:ind w:firstLine="400"/>
              <w:rPr>
                <w:rFonts w:ascii="Tahoma" w:hAnsi="Tahoma" w:cs="Tahoma"/>
                <w:iCs/>
                <w:sz w:val="18"/>
                <w:szCs w:val="18"/>
                <w:lang w:val="en-GB"/>
              </w:rPr>
            </w:pPr>
            <w:r w:rsidRPr="00E4082B">
              <w:rPr>
                <w:rFonts w:ascii="Tahoma" w:hAnsi="Tahoma" w:cs="Tahoma"/>
                <w:iCs/>
                <w:sz w:val="18"/>
                <w:szCs w:val="18"/>
                <w:lang w:val="en-GB"/>
              </w:rPr>
              <w:t>ECOGLADES 1 A</w:t>
            </w:r>
          </w:p>
        </w:tc>
        <w:tc>
          <w:tcPr>
            <w:tcW w:w="1900" w:type="dxa"/>
            <w:noWrap/>
            <w:tcMar>
              <w:top w:w="0" w:type="dxa"/>
              <w:left w:w="108" w:type="dxa"/>
              <w:bottom w:w="0" w:type="dxa"/>
              <w:right w:w="108" w:type="dxa"/>
            </w:tcMar>
            <w:vAlign w:val="bottom"/>
            <w:hideMark/>
          </w:tcPr>
          <w:p w14:paraId="141B0C24"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2 122</w:t>
            </w:r>
          </w:p>
        </w:tc>
      </w:tr>
      <w:tr w:rsidR="00E4082B" w:rsidRPr="00E4082B" w14:paraId="3EAF7A86" w14:textId="77777777" w:rsidTr="00D05473">
        <w:trPr>
          <w:trHeight w:val="252"/>
        </w:trPr>
        <w:tc>
          <w:tcPr>
            <w:tcW w:w="2382" w:type="dxa"/>
            <w:noWrap/>
            <w:tcMar>
              <w:top w:w="0" w:type="dxa"/>
              <w:left w:w="108" w:type="dxa"/>
              <w:bottom w:w="0" w:type="dxa"/>
              <w:right w:w="108" w:type="dxa"/>
            </w:tcMar>
            <w:vAlign w:val="bottom"/>
            <w:hideMark/>
          </w:tcPr>
          <w:p w14:paraId="579663A6"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2</w:t>
            </w:r>
          </w:p>
        </w:tc>
        <w:tc>
          <w:tcPr>
            <w:tcW w:w="1900" w:type="dxa"/>
            <w:noWrap/>
            <w:tcMar>
              <w:top w:w="0" w:type="dxa"/>
              <w:left w:w="108" w:type="dxa"/>
              <w:bottom w:w="0" w:type="dxa"/>
              <w:right w:w="108" w:type="dxa"/>
            </w:tcMar>
            <w:vAlign w:val="bottom"/>
            <w:hideMark/>
          </w:tcPr>
          <w:p w14:paraId="3F79CCB8"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484</w:t>
            </w:r>
          </w:p>
        </w:tc>
      </w:tr>
      <w:tr w:rsidR="00E4082B" w:rsidRPr="00E4082B" w14:paraId="1F4968B3" w14:textId="77777777" w:rsidTr="00D05473">
        <w:trPr>
          <w:trHeight w:val="252"/>
        </w:trPr>
        <w:tc>
          <w:tcPr>
            <w:tcW w:w="2382" w:type="dxa"/>
            <w:noWrap/>
            <w:tcMar>
              <w:top w:w="0" w:type="dxa"/>
              <w:left w:w="108" w:type="dxa"/>
              <w:bottom w:w="0" w:type="dxa"/>
              <w:right w:w="108" w:type="dxa"/>
            </w:tcMar>
            <w:vAlign w:val="bottom"/>
            <w:hideMark/>
          </w:tcPr>
          <w:p w14:paraId="6CFC2BB0"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3</w:t>
            </w:r>
          </w:p>
        </w:tc>
        <w:tc>
          <w:tcPr>
            <w:tcW w:w="1900" w:type="dxa"/>
            <w:noWrap/>
            <w:tcMar>
              <w:top w:w="0" w:type="dxa"/>
              <w:left w:w="108" w:type="dxa"/>
              <w:bottom w:w="0" w:type="dxa"/>
              <w:right w:w="108" w:type="dxa"/>
            </w:tcMar>
            <w:vAlign w:val="bottom"/>
            <w:hideMark/>
          </w:tcPr>
          <w:p w14:paraId="2124E3F1"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1 639</w:t>
            </w:r>
          </w:p>
        </w:tc>
      </w:tr>
      <w:tr w:rsidR="00E4082B" w:rsidRPr="00E4082B" w14:paraId="029EB426" w14:textId="77777777" w:rsidTr="00D05473">
        <w:trPr>
          <w:trHeight w:val="252"/>
        </w:trPr>
        <w:tc>
          <w:tcPr>
            <w:tcW w:w="2382" w:type="dxa"/>
            <w:noWrap/>
            <w:tcMar>
              <w:top w:w="0" w:type="dxa"/>
              <w:left w:w="108" w:type="dxa"/>
              <w:bottom w:w="0" w:type="dxa"/>
              <w:right w:w="108" w:type="dxa"/>
            </w:tcMar>
            <w:vAlign w:val="bottom"/>
            <w:hideMark/>
          </w:tcPr>
          <w:p w14:paraId="5E424DD4" w14:textId="77777777" w:rsidR="00E4082B" w:rsidRPr="00E4082B" w:rsidRDefault="00E4082B" w:rsidP="00E4082B">
            <w:pPr>
              <w:ind w:firstLine="400"/>
              <w:rPr>
                <w:rFonts w:ascii="Tahoma" w:hAnsi="Tahoma" w:cs="Tahoma"/>
                <w:iCs/>
                <w:sz w:val="18"/>
                <w:szCs w:val="18"/>
                <w:lang w:val="en-GB"/>
              </w:rPr>
            </w:pPr>
            <w:r w:rsidRPr="00E4082B">
              <w:rPr>
                <w:rFonts w:ascii="Tahoma" w:hAnsi="Tahoma" w:cs="Tahoma"/>
                <w:iCs/>
                <w:sz w:val="18"/>
                <w:szCs w:val="18"/>
                <w:lang w:val="en-GB"/>
              </w:rPr>
              <w:t>ECOGLADES 2 C</w:t>
            </w:r>
          </w:p>
        </w:tc>
        <w:tc>
          <w:tcPr>
            <w:tcW w:w="1900" w:type="dxa"/>
            <w:noWrap/>
            <w:tcMar>
              <w:top w:w="0" w:type="dxa"/>
              <w:left w:w="108" w:type="dxa"/>
              <w:bottom w:w="0" w:type="dxa"/>
              <w:right w:w="108" w:type="dxa"/>
            </w:tcMar>
            <w:vAlign w:val="bottom"/>
            <w:hideMark/>
          </w:tcPr>
          <w:p w14:paraId="30B09DB3"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1 010</w:t>
            </w:r>
          </w:p>
        </w:tc>
      </w:tr>
      <w:tr w:rsidR="00E4082B" w:rsidRPr="00E4082B" w14:paraId="637B1B46" w14:textId="77777777" w:rsidTr="00D05473">
        <w:trPr>
          <w:trHeight w:val="252"/>
        </w:trPr>
        <w:tc>
          <w:tcPr>
            <w:tcW w:w="2382" w:type="dxa"/>
            <w:noWrap/>
            <w:tcMar>
              <w:top w:w="0" w:type="dxa"/>
              <w:left w:w="108" w:type="dxa"/>
              <w:bottom w:w="0" w:type="dxa"/>
              <w:right w:w="108" w:type="dxa"/>
            </w:tcMar>
            <w:vAlign w:val="bottom"/>
            <w:hideMark/>
          </w:tcPr>
          <w:p w14:paraId="1D71BA4C"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0</w:t>
            </w:r>
          </w:p>
        </w:tc>
        <w:tc>
          <w:tcPr>
            <w:tcW w:w="1900" w:type="dxa"/>
            <w:noWrap/>
            <w:tcMar>
              <w:top w:w="0" w:type="dxa"/>
              <w:left w:w="108" w:type="dxa"/>
              <w:bottom w:w="0" w:type="dxa"/>
              <w:right w:w="108" w:type="dxa"/>
            </w:tcMar>
            <w:vAlign w:val="bottom"/>
            <w:hideMark/>
          </w:tcPr>
          <w:p w14:paraId="2F04BAB2"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536</w:t>
            </w:r>
          </w:p>
        </w:tc>
      </w:tr>
      <w:tr w:rsidR="00E4082B" w:rsidRPr="00E4082B" w14:paraId="2B1415A0" w14:textId="77777777" w:rsidTr="00D05473">
        <w:trPr>
          <w:trHeight w:val="252"/>
        </w:trPr>
        <w:tc>
          <w:tcPr>
            <w:tcW w:w="2382" w:type="dxa"/>
            <w:noWrap/>
            <w:tcMar>
              <w:top w:w="0" w:type="dxa"/>
              <w:left w:w="108" w:type="dxa"/>
              <w:bottom w:w="0" w:type="dxa"/>
              <w:right w:w="108" w:type="dxa"/>
            </w:tcMar>
            <w:vAlign w:val="bottom"/>
            <w:hideMark/>
          </w:tcPr>
          <w:p w14:paraId="04D239C1"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1</w:t>
            </w:r>
          </w:p>
        </w:tc>
        <w:tc>
          <w:tcPr>
            <w:tcW w:w="1900" w:type="dxa"/>
            <w:noWrap/>
            <w:tcMar>
              <w:top w:w="0" w:type="dxa"/>
              <w:left w:w="108" w:type="dxa"/>
              <w:bottom w:w="0" w:type="dxa"/>
              <w:right w:w="108" w:type="dxa"/>
            </w:tcMar>
            <w:vAlign w:val="bottom"/>
            <w:hideMark/>
          </w:tcPr>
          <w:p w14:paraId="0FFE551E"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473</w:t>
            </w:r>
          </w:p>
        </w:tc>
      </w:tr>
      <w:tr w:rsidR="00E4082B" w:rsidRPr="00E4082B" w14:paraId="37C6028F" w14:textId="77777777" w:rsidTr="00D05473">
        <w:trPr>
          <w:trHeight w:val="252"/>
        </w:trPr>
        <w:tc>
          <w:tcPr>
            <w:tcW w:w="2382" w:type="dxa"/>
            <w:noWrap/>
            <w:tcMar>
              <w:top w:w="0" w:type="dxa"/>
              <w:left w:w="108" w:type="dxa"/>
              <w:bottom w:w="0" w:type="dxa"/>
              <w:right w:w="108" w:type="dxa"/>
            </w:tcMar>
            <w:vAlign w:val="bottom"/>
            <w:hideMark/>
          </w:tcPr>
          <w:p w14:paraId="3C8E57AB" w14:textId="77777777" w:rsidR="00E4082B" w:rsidRPr="00E4082B" w:rsidRDefault="00E4082B" w:rsidP="00E4082B">
            <w:pPr>
              <w:ind w:firstLine="400"/>
              <w:rPr>
                <w:rFonts w:ascii="Tahoma" w:hAnsi="Tahoma" w:cs="Tahoma"/>
                <w:iCs/>
                <w:sz w:val="18"/>
                <w:szCs w:val="18"/>
                <w:lang w:val="en-GB"/>
              </w:rPr>
            </w:pPr>
            <w:r w:rsidRPr="00E4082B">
              <w:rPr>
                <w:rFonts w:ascii="Tahoma" w:hAnsi="Tahoma" w:cs="Tahoma"/>
                <w:iCs/>
                <w:sz w:val="18"/>
                <w:szCs w:val="18"/>
                <w:lang w:val="en-GB"/>
              </w:rPr>
              <w:t>ECOGLADES 2 F</w:t>
            </w:r>
          </w:p>
        </w:tc>
        <w:tc>
          <w:tcPr>
            <w:tcW w:w="1900" w:type="dxa"/>
            <w:noWrap/>
            <w:tcMar>
              <w:top w:w="0" w:type="dxa"/>
              <w:left w:w="108" w:type="dxa"/>
              <w:bottom w:w="0" w:type="dxa"/>
              <w:right w:w="108" w:type="dxa"/>
            </w:tcMar>
            <w:vAlign w:val="bottom"/>
            <w:hideMark/>
          </w:tcPr>
          <w:p w14:paraId="3BC60BF8"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7 420</w:t>
            </w:r>
          </w:p>
        </w:tc>
      </w:tr>
      <w:tr w:rsidR="00E4082B" w:rsidRPr="00E4082B" w14:paraId="2DD57141" w14:textId="77777777" w:rsidTr="00D05473">
        <w:trPr>
          <w:trHeight w:val="252"/>
        </w:trPr>
        <w:tc>
          <w:tcPr>
            <w:tcW w:w="2382" w:type="dxa"/>
            <w:noWrap/>
            <w:tcMar>
              <w:top w:w="0" w:type="dxa"/>
              <w:left w:w="108" w:type="dxa"/>
              <w:bottom w:w="0" w:type="dxa"/>
              <w:right w:w="108" w:type="dxa"/>
            </w:tcMar>
            <w:vAlign w:val="bottom"/>
            <w:hideMark/>
          </w:tcPr>
          <w:p w14:paraId="425CFD25"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0</w:t>
            </w:r>
          </w:p>
        </w:tc>
        <w:tc>
          <w:tcPr>
            <w:tcW w:w="1900" w:type="dxa"/>
            <w:noWrap/>
            <w:tcMar>
              <w:top w:w="0" w:type="dxa"/>
              <w:left w:w="108" w:type="dxa"/>
              <w:bottom w:w="0" w:type="dxa"/>
              <w:right w:w="108" w:type="dxa"/>
            </w:tcMar>
            <w:vAlign w:val="bottom"/>
            <w:hideMark/>
          </w:tcPr>
          <w:p w14:paraId="04683C14"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2 427</w:t>
            </w:r>
          </w:p>
        </w:tc>
      </w:tr>
      <w:tr w:rsidR="00E4082B" w:rsidRPr="00E4082B" w14:paraId="134EC0E4" w14:textId="77777777" w:rsidTr="00D05473">
        <w:trPr>
          <w:trHeight w:val="252"/>
        </w:trPr>
        <w:tc>
          <w:tcPr>
            <w:tcW w:w="2382" w:type="dxa"/>
            <w:noWrap/>
            <w:tcMar>
              <w:top w:w="0" w:type="dxa"/>
              <w:left w:w="108" w:type="dxa"/>
              <w:bottom w:w="0" w:type="dxa"/>
              <w:right w:w="108" w:type="dxa"/>
            </w:tcMar>
            <w:vAlign w:val="bottom"/>
            <w:hideMark/>
          </w:tcPr>
          <w:p w14:paraId="7066A7F9"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1</w:t>
            </w:r>
          </w:p>
        </w:tc>
        <w:tc>
          <w:tcPr>
            <w:tcW w:w="1900" w:type="dxa"/>
            <w:noWrap/>
            <w:tcMar>
              <w:top w:w="0" w:type="dxa"/>
              <w:left w:w="108" w:type="dxa"/>
              <w:bottom w:w="0" w:type="dxa"/>
              <w:right w:w="108" w:type="dxa"/>
            </w:tcMar>
            <w:vAlign w:val="bottom"/>
            <w:hideMark/>
          </w:tcPr>
          <w:p w14:paraId="2D46E1BC"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2 467</w:t>
            </w:r>
          </w:p>
        </w:tc>
      </w:tr>
      <w:tr w:rsidR="00E4082B" w:rsidRPr="00E4082B" w14:paraId="5611FD33" w14:textId="77777777" w:rsidTr="00D05473">
        <w:trPr>
          <w:trHeight w:val="252"/>
        </w:trPr>
        <w:tc>
          <w:tcPr>
            <w:tcW w:w="2382" w:type="dxa"/>
            <w:noWrap/>
            <w:tcMar>
              <w:top w:w="0" w:type="dxa"/>
              <w:left w:w="108" w:type="dxa"/>
              <w:bottom w:w="0" w:type="dxa"/>
              <w:right w:w="108" w:type="dxa"/>
            </w:tcMar>
            <w:vAlign w:val="bottom"/>
            <w:hideMark/>
          </w:tcPr>
          <w:p w14:paraId="4F4AAB44" w14:textId="77777777" w:rsidR="00E4082B" w:rsidRPr="00E4082B" w:rsidRDefault="00E4082B" w:rsidP="00E4082B">
            <w:pPr>
              <w:ind w:firstLine="602"/>
              <w:rPr>
                <w:rFonts w:ascii="Tahoma" w:hAnsi="Tahoma" w:cs="Tahoma"/>
                <w:iCs/>
                <w:sz w:val="18"/>
                <w:szCs w:val="18"/>
                <w:lang w:val="en-GB"/>
              </w:rPr>
            </w:pPr>
            <w:r w:rsidRPr="00E4082B">
              <w:rPr>
                <w:rFonts w:ascii="Tahoma" w:hAnsi="Tahoma" w:cs="Tahoma"/>
                <w:iCs/>
                <w:sz w:val="18"/>
                <w:szCs w:val="18"/>
                <w:lang w:val="en-GB"/>
              </w:rPr>
              <w:t>2</w:t>
            </w:r>
          </w:p>
        </w:tc>
        <w:tc>
          <w:tcPr>
            <w:tcW w:w="1900" w:type="dxa"/>
            <w:noWrap/>
            <w:tcMar>
              <w:top w:w="0" w:type="dxa"/>
              <w:left w:w="108" w:type="dxa"/>
              <w:bottom w:w="0" w:type="dxa"/>
              <w:right w:w="108" w:type="dxa"/>
            </w:tcMar>
            <w:vAlign w:val="bottom"/>
            <w:hideMark/>
          </w:tcPr>
          <w:p w14:paraId="7E9931A2"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2 526</w:t>
            </w:r>
          </w:p>
        </w:tc>
      </w:tr>
      <w:tr w:rsidR="00E4082B" w:rsidRPr="00E4082B" w14:paraId="425DD5D0" w14:textId="77777777" w:rsidTr="00D05473">
        <w:trPr>
          <w:trHeight w:val="252"/>
        </w:trPr>
        <w:tc>
          <w:tcPr>
            <w:tcW w:w="2382" w:type="dxa"/>
            <w:shd w:val="clear" w:color="auto" w:fill="DCE6F1"/>
            <w:noWrap/>
            <w:tcMar>
              <w:top w:w="0" w:type="dxa"/>
              <w:left w:w="108" w:type="dxa"/>
              <w:bottom w:w="0" w:type="dxa"/>
              <w:right w:w="108" w:type="dxa"/>
            </w:tcMar>
            <w:vAlign w:val="bottom"/>
            <w:hideMark/>
          </w:tcPr>
          <w:p w14:paraId="0B2B765B" w14:textId="77777777" w:rsidR="00E4082B" w:rsidRPr="00E4082B" w:rsidRDefault="00E4082B" w:rsidP="00E4082B">
            <w:pPr>
              <w:rPr>
                <w:rFonts w:ascii="Tahoma" w:hAnsi="Tahoma" w:cs="Tahoma"/>
                <w:iCs/>
                <w:sz w:val="18"/>
                <w:szCs w:val="18"/>
                <w:lang w:val="en-GB"/>
              </w:rPr>
            </w:pPr>
            <w:r w:rsidRPr="00E4082B">
              <w:rPr>
                <w:rFonts w:ascii="Tahoma" w:hAnsi="Tahoma" w:cs="Tahoma"/>
                <w:iCs/>
                <w:sz w:val="18"/>
                <w:szCs w:val="18"/>
                <w:lang w:val="en-GB"/>
              </w:rPr>
              <w:t>Grand Total</w:t>
            </w:r>
          </w:p>
        </w:tc>
        <w:tc>
          <w:tcPr>
            <w:tcW w:w="1900" w:type="dxa"/>
            <w:shd w:val="clear" w:color="auto" w:fill="DCE6F1"/>
            <w:noWrap/>
            <w:tcMar>
              <w:top w:w="0" w:type="dxa"/>
              <w:left w:w="108" w:type="dxa"/>
              <w:bottom w:w="0" w:type="dxa"/>
              <w:right w:w="108" w:type="dxa"/>
            </w:tcMar>
            <w:vAlign w:val="bottom"/>
            <w:hideMark/>
          </w:tcPr>
          <w:p w14:paraId="1D6838F5" w14:textId="77777777" w:rsidR="00E4082B" w:rsidRPr="00E4082B" w:rsidRDefault="00E4082B" w:rsidP="00E4082B">
            <w:pPr>
              <w:jc w:val="right"/>
              <w:rPr>
                <w:rFonts w:ascii="Tahoma" w:hAnsi="Tahoma" w:cs="Tahoma"/>
                <w:iCs/>
                <w:sz w:val="18"/>
                <w:szCs w:val="18"/>
                <w:lang w:val="en-GB"/>
              </w:rPr>
            </w:pPr>
            <w:r w:rsidRPr="00E4082B">
              <w:rPr>
                <w:rFonts w:ascii="Tahoma" w:hAnsi="Tahoma" w:cs="Tahoma"/>
                <w:iCs/>
                <w:sz w:val="18"/>
                <w:szCs w:val="18"/>
                <w:lang w:val="en-GB"/>
              </w:rPr>
              <w:t>10 552</w:t>
            </w:r>
          </w:p>
        </w:tc>
      </w:tr>
    </w:tbl>
    <w:p w14:paraId="61D87B09" w14:textId="77777777" w:rsidR="00E4082B" w:rsidRPr="00B34102" w:rsidRDefault="00E4082B" w:rsidP="00E4082B">
      <w:pPr>
        <w:pStyle w:val="ListParagraph"/>
        <w:spacing w:line="360" w:lineRule="auto"/>
        <w:ind w:left="360"/>
        <w:rPr>
          <w:rFonts w:ascii="Tahoma" w:hAnsi="Tahoma" w:cs="Tahoma"/>
          <w:b/>
          <w:sz w:val="18"/>
          <w:szCs w:val="18"/>
        </w:rPr>
      </w:pPr>
    </w:p>
    <w:p w14:paraId="411325C6" w14:textId="77777777" w:rsidR="00E4082B" w:rsidRPr="00E4082B" w:rsidRDefault="00E4082B" w:rsidP="00E4082B">
      <w:pPr>
        <w:spacing w:before="75"/>
        <w:ind w:firstLine="426"/>
        <w:rPr>
          <w:rFonts w:ascii="Tahoma" w:hAnsi="Tahoma" w:cs="Tahoma"/>
          <w:b/>
          <w:bCs/>
          <w:iCs/>
          <w:sz w:val="18"/>
          <w:szCs w:val="18"/>
          <w:lang w:val="en-GB"/>
        </w:rPr>
      </w:pPr>
      <w:r w:rsidRPr="00E4082B">
        <w:rPr>
          <w:rFonts w:ascii="Tahoma" w:hAnsi="Tahoma" w:cs="Tahoma"/>
          <w:b/>
          <w:bCs/>
          <w:iCs/>
          <w:sz w:val="18"/>
          <w:szCs w:val="18"/>
          <w:lang w:val="en-GB"/>
        </w:rPr>
        <w:t>COMPLIANCE WITH STATUTORY AND OTHER REQUIREMENTS</w:t>
      </w:r>
    </w:p>
    <w:p w14:paraId="169CEB15"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Bidder shall comply with all laws, including without limitation, the following: </w:t>
      </w:r>
    </w:p>
    <w:p w14:paraId="1CF3496A"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(a) Occupational Health &amp; Safety Act 85 of 1993 (“OHSA”) and its regulations. </w:t>
      </w:r>
    </w:p>
    <w:p w14:paraId="3C54379B"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(b) Department of Labor and Employment &amp; Department of Health requirements. </w:t>
      </w:r>
    </w:p>
    <w:p w14:paraId="05E615D2" w14:textId="77777777" w:rsidR="00E4082B"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 xml:space="preserve">(c) South African National Accreditation System SANAS </w:t>
      </w:r>
    </w:p>
    <w:p w14:paraId="29DCF2F3" w14:textId="66DFCAF7" w:rsidR="00B34102" w:rsidRPr="00E4082B" w:rsidRDefault="00E4082B" w:rsidP="00E4082B">
      <w:pPr>
        <w:spacing w:before="75"/>
        <w:ind w:firstLine="426"/>
        <w:rPr>
          <w:rFonts w:ascii="Tahoma" w:hAnsi="Tahoma" w:cs="Tahoma"/>
          <w:iCs/>
          <w:sz w:val="18"/>
          <w:szCs w:val="18"/>
          <w:lang w:val="en-GB"/>
        </w:rPr>
      </w:pPr>
      <w:r w:rsidRPr="00E4082B">
        <w:rPr>
          <w:rFonts w:ascii="Tahoma" w:hAnsi="Tahoma" w:cs="Tahoma"/>
          <w:iCs/>
          <w:sz w:val="18"/>
          <w:szCs w:val="18"/>
          <w:lang w:val="en-GB"/>
        </w:rPr>
        <w:t>(d) Upon Award submit a SHE File as per TNPA requirements</w:t>
      </w:r>
    </w:p>
    <w:p w14:paraId="534AB393" w14:textId="77777777" w:rsidR="00B34102" w:rsidRDefault="00B34102" w:rsidP="00B34102">
      <w:pPr>
        <w:pStyle w:val="BodyText"/>
        <w:spacing w:before="6" w:after="1"/>
        <w:rPr>
          <w:rFonts w:ascii="Arial" w:hAnsi="Arial"/>
          <w:sz w:val="20"/>
        </w:rPr>
      </w:pPr>
    </w:p>
    <w:p w14:paraId="55300C36" w14:textId="77777777" w:rsidR="00D05473" w:rsidRDefault="00D05473" w:rsidP="00B34102">
      <w:pPr>
        <w:pStyle w:val="BodyText"/>
        <w:spacing w:before="6" w:after="1"/>
        <w:rPr>
          <w:rFonts w:ascii="Arial" w:hAnsi="Arial"/>
          <w:sz w:val="20"/>
        </w:rPr>
      </w:pPr>
    </w:p>
    <w:p w14:paraId="5E1DC747" w14:textId="77777777" w:rsidR="00D05473" w:rsidRDefault="00D05473" w:rsidP="00B34102">
      <w:pPr>
        <w:pStyle w:val="BodyText"/>
        <w:spacing w:before="6" w:after="1"/>
        <w:rPr>
          <w:rFonts w:ascii="Arial" w:hAnsi="Arial"/>
          <w:sz w:val="20"/>
        </w:rPr>
      </w:pPr>
    </w:p>
    <w:p w14:paraId="4A22F98A" w14:textId="77777777" w:rsidR="00D05473" w:rsidRDefault="00D05473" w:rsidP="00B34102">
      <w:pPr>
        <w:pStyle w:val="BodyText"/>
        <w:spacing w:before="6" w:after="1"/>
        <w:rPr>
          <w:rFonts w:ascii="Arial" w:hAnsi="Arial"/>
          <w:sz w:val="20"/>
        </w:rPr>
      </w:pPr>
    </w:p>
    <w:p w14:paraId="3FC8A1B7" w14:textId="77777777" w:rsidR="00D05473" w:rsidRDefault="00D05473" w:rsidP="00B34102">
      <w:pPr>
        <w:pStyle w:val="BodyText"/>
        <w:spacing w:before="6" w:after="1"/>
        <w:rPr>
          <w:rFonts w:ascii="Arial" w:hAnsi="Arial"/>
          <w:sz w:val="20"/>
        </w:rPr>
      </w:pPr>
    </w:p>
    <w:p w14:paraId="43A4C7EE" w14:textId="77777777" w:rsidR="00D05473" w:rsidRDefault="00D05473" w:rsidP="00B34102">
      <w:pPr>
        <w:pStyle w:val="BodyText"/>
        <w:spacing w:before="6" w:after="1"/>
        <w:rPr>
          <w:rFonts w:ascii="Arial" w:hAnsi="Arial"/>
          <w:sz w:val="20"/>
        </w:rPr>
      </w:pPr>
    </w:p>
    <w:p w14:paraId="271EAF96" w14:textId="77777777" w:rsidR="00D05473" w:rsidRPr="00D05473" w:rsidRDefault="00D05473" w:rsidP="00D05473">
      <w:pPr>
        <w:spacing w:line="360" w:lineRule="auto"/>
        <w:ind w:firstLine="360"/>
        <w:rPr>
          <w:rFonts w:ascii="Tahoma" w:hAnsi="Tahoma" w:cs="Tahoma"/>
          <w:b/>
          <w:bCs/>
          <w:iCs/>
          <w:sz w:val="18"/>
          <w:szCs w:val="18"/>
          <w:lang w:val="en-GB"/>
        </w:rPr>
      </w:pPr>
      <w:r w:rsidRPr="00D05473">
        <w:rPr>
          <w:rFonts w:ascii="Tahoma" w:hAnsi="Tahoma" w:cs="Tahoma"/>
          <w:b/>
          <w:bCs/>
          <w:iCs/>
          <w:sz w:val="18"/>
          <w:szCs w:val="18"/>
          <w:lang w:val="en-GB"/>
        </w:rPr>
        <w:t>DELIVERABLES</w:t>
      </w:r>
    </w:p>
    <w:p w14:paraId="5F42C277" w14:textId="0CB46A03" w:rsidR="00D05473" w:rsidRPr="00D05473" w:rsidRDefault="00D05473"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D05473">
        <w:rPr>
          <w:rFonts w:ascii="Tahoma" w:hAnsi="Tahoma" w:cs="Tahoma"/>
          <w:iCs/>
          <w:sz w:val="18"/>
          <w:szCs w:val="18"/>
          <w:lang w:val="en-GB"/>
        </w:rPr>
        <w:t>A hard and electronic copies of Occupational Hygiene reports made available to RAF for approval.</w:t>
      </w:r>
    </w:p>
    <w:p w14:paraId="1F2B392E" w14:textId="2279CB3E" w:rsidR="00D05473" w:rsidRPr="00D05473" w:rsidRDefault="00D05473"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D05473">
        <w:rPr>
          <w:rFonts w:ascii="Tahoma" w:hAnsi="Tahoma" w:cs="Tahoma"/>
          <w:iCs/>
          <w:sz w:val="18"/>
          <w:szCs w:val="18"/>
          <w:lang w:val="en-GB"/>
        </w:rPr>
        <w:t>Reports must indicate the findings of the surveys versus the acceptable legal limit.</w:t>
      </w:r>
    </w:p>
    <w:p w14:paraId="583D6D68" w14:textId="274068EE" w:rsidR="00D05473" w:rsidRPr="00D05473" w:rsidRDefault="00D05473"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D05473">
        <w:rPr>
          <w:rFonts w:ascii="Tahoma" w:hAnsi="Tahoma" w:cs="Tahoma"/>
          <w:iCs/>
          <w:sz w:val="18"/>
          <w:szCs w:val="18"/>
          <w:lang w:val="en-GB"/>
        </w:rPr>
        <w:t>A separate hard and electronic copy of report for each occupational hygiene stressor will be much appreciated.</w:t>
      </w:r>
    </w:p>
    <w:p w14:paraId="479B0480" w14:textId="2442A7D0" w:rsidR="00D05473" w:rsidRPr="00D05473" w:rsidRDefault="00D05473"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D05473">
        <w:rPr>
          <w:rFonts w:ascii="Tahoma" w:hAnsi="Tahoma" w:cs="Tahoma"/>
          <w:iCs/>
          <w:sz w:val="18"/>
          <w:szCs w:val="18"/>
          <w:lang w:val="en-GB"/>
        </w:rPr>
        <w:t>Surveys must be conducted by personnel with formal qualifications in Occupational Hygiene.</w:t>
      </w:r>
    </w:p>
    <w:p w14:paraId="2108748C" w14:textId="461F97A1" w:rsidR="00D05473" w:rsidRPr="00D05473" w:rsidRDefault="00D05473"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D05473">
        <w:rPr>
          <w:rFonts w:ascii="Tahoma" w:hAnsi="Tahoma" w:cs="Tahoma"/>
          <w:iCs/>
          <w:sz w:val="18"/>
          <w:szCs w:val="18"/>
          <w:lang w:val="en-GB"/>
        </w:rPr>
        <w:t>Surveys to include compliance with relevant legal requirements applicable to the facility.</w:t>
      </w:r>
    </w:p>
    <w:p w14:paraId="313A1B0D" w14:textId="7EECC92F" w:rsidR="00B34102" w:rsidRPr="00D05473" w:rsidRDefault="00D05473" w:rsidP="00D05473">
      <w:pPr>
        <w:pStyle w:val="ListParagraph"/>
        <w:numPr>
          <w:ilvl w:val="0"/>
          <w:numId w:val="45"/>
        </w:numPr>
        <w:autoSpaceDE w:val="0"/>
        <w:autoSpaceDN w:val="0"/>
        <w:spacing w:after="0" w:line="360" w:lineRule="auto"/>
        <w:rPr>
          <w:rFonts w:ascii="Tahoma" w:hAnsi="Tahoma" w:cs="Tahoma"/>
          <w:iCs/>
          <w:sz w:val="18"/>
          <w:szCs w:val="18"/>
          <w:lang w:val="en-GB"/>
        </w:rPr>
      </w:pPr>
      <w:r w:rsidRPr="00D05473">
        <w:rPr>
          <w:rFonts w:ascii="Tahoma" w:hAnsi="Tahoma" w:cs="Tahoma"/>
          <w:iCs/>
          <w:sz w:val="18"/>
          <w:szCs w:val="18"/>
          <w:lang w:val="en-GB"/>
        </w:rPr>
        <w:t>Occupational Hygiene surveys to be conducted according to the applicable South African National Standards.</w:t>
      </w:r>
    </w:p>
    <w:p w14:paraId="1E93CF27" w14:textId="52F67178" w:rsidR="009F1A1A" w:rsidRPr="001646E5" w:rsidRDefault="009F1A1A" w:rsidP="00B34102">
      <w:pPr>
        <w:pStyle w:val="ListParagraph"/>
        <w:spacing w:line="360" w:lineRule="auto"/>
        <w:ind w:left="360"/>
        <w:rPr>
          <w:rFonts w:ascii="Tahoma" w:hAnsi="Tahoma" w:cs="Tahoma"/>
          <w:b/>
          <w:sz w:val="18"/>
          <w:szCs w:val="18"/>
        </w:rPr>
      </w:pPr>
    </w:p>
    <w:bookmarkEnd w:id="9"/>
    <w:bookmarkEnd w:id="10"/>
    <w:p w14:paraId="7ED6206D" w14:textId="77777777" w:rsidR="00F252FB" w:rsidRPr="00BF17FB"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21" w:name="_Toc2171289"/>
      <w:bookmarkEnd w:id="11"/>
      <w:bookmarkEnd w:id="12"/>
      <w:bookmarkEnd w:id="13"/>
      <w:bookmarkEnd w:id="14"/>
      <w:r w:rsidRPr="00766895">
        <w:rPr>
          <w:rFonts w:ascii="Tahoma" w:hAnsi="Tahoma" w:cs="Tahoma"/>
          <w:color w:val="auto"/>
          <w:sz w:val="18"/>
          <w:szCs w:val="18"/>
        </w:rPr>
        <w:lastRenderedPageBreak/>
        <w:t>EVALUATION CRITERIA</w:t>
      </w:r>
      <w:bookmarkEnd w:id="15"/>
      <w:bookmarkEnd w:id="16"/>
      <w:bookmarkEnd w:id="21"/>
    </w:p>
    <w:p w14:paraId="11F53CBF" w14:textId="77777777" w:rsidR="00CE73DD" w:rsidRDefault="00CE73DD" w:rsidP="00CE73DD">
      <w:pPr>
        <w:numPr>
          <w:ilvl w:val="0"/>
          <w:numId w:val="30"/>
        </w:numPr>
        <w:spacing w:line="360" w:lineRule="auto"/>
        <w:rPr>
          <w:rFonts w:ascii="Tahoma" w:hAnsi="Tahoma" w:cs="Tahoma"/>
          <w:sz w:val="18"/>
          <w:szCs w:val="18"/>
        </w:rPr>
      </w:pPr>
      <w:bookmarkStart w:id="22" w:name="_Toc2171290"/>
      <w:bookmarkStart w:id="23" w:name="_Toc391995496"/>
      <w:bookmarkStart w:id="24"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42D22BBB"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bidder must attach </w:t>
            </w:r>
            <w:r w:rsidRPr="009A6A7A">
              <w:rPr>
                <w:rFonts w:ascii="Tahoma" w:hAnsi="Tahoma" w:cs="Tahoma"/>
                <w:b/>
                <w:bCs/>
                <w:sz w:val="18"/>
                <w:szCs w:val="18"/>
                <w:lang w:eastAsia="en-GB"/>
              </w:rPr>
              <w:t>valid</w:t>
            </w:r>
            <w:r w:rsidRPr="009A6A7A">
              <w:rPr>
                <w:rFonts w:ascii="Tahoma" w:hAnsi="Tahoma" w:cs="Tahoma"/>
                <w:sz w:val="18"/>
                <w:szCs w:val="18"/>
                <w:lang w:eastAsia="en-GB"/>
              </w:rPr>
              <w:t xml:space="preserve"> copy of letter of good standing from the </w:t>
            </w:r>
            <w:r w:rsidRPr="009A6A7A">
              <w:rPr>
                <w:rFonts w:ascii="Tahoma" w:hAnsi="Tahoma" w:cs="Tahoma"/>
                <w:b/>
                <w:bCs/>
                <w:sz w:val="18"/>
                <w:szCs w:val="18"/>
                <w:lang w:eastAsia="en-GB"/>
              </w:rPr>
              <w:t>Compensation Commissioner or authorized entity to comply with the Compensation for Occupational Injuries and Disease Act, Act 130 of 1993 (COIDA).</w:t>
            </w:r>
            <w:r w:rsidRPr="009A6A7A">
              <w:rPr>
                <w:rFonts w:ascii="Tahoma" w:hAnsi="Tahoma" w:cs="Tahoma"/>
                <w:sz w:val="18"/>
                <w:szCs w:val="18"/>
                <w:lang w:eastAsia="en-GB"/>
              </w:rPr>
              <w:t xml:space="preserve"> The successful bidder will be required to comply with the requirements of Occupational Health and Safety Act, Act 85 of 1993.</w:t>
            </w:r>
          </w:p>
          <w:p w14:paraId="13E48AB0" w14:textId="77777777" w:rsidR="009A6A7A" w:rsidRPr="009A6A7A" w:rsidRDefault="009A6A7A" w:rsidP="009A6A7A">
            <w:pPr>
              <w:spacing w:line="360" w:lineRule="auto"/>
              <w:rPr>
                <w:rFonts w:ascii="Tahoma" w:hAnsi="Tahoma" w:cs="Tahoma"/>
                <w:sz w:val="18"/>
                <w:szCs w:val="18"/>
                <w:lang w:eastAsia="en-GB"/>
              </w:rPr>
            </w:pPr>
          </w:p>
          <w:p w14:paraId="41A94F0A" w14:textId="766254F0"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 xml:space="preserve">The service provider must submit a valid copy of </w:t>
            </w:r>
            <w:r w:rsidR="00D030EC">
              <w:rPr>
                <w:rFonts w:ascii="Tahoma" w:hAnsi="Tahoma" w:cs="Tahoma"/>
                <w:sz w:val="18"/>
                <w:szCs w:val="18"/>
                <w:lang w:eastAsia="en-GB"/>
              </w:rPr>
              <w:t>t</w:t>
            </w:r>
            <w:r w:rsidR="00D030EC" w:rsidRPr="00D030EC">
              <w:rPr>
                <w:rFonts w:ascii="Tahoma" w:hAnsi="Tahoma" w:cs="Tahoma"/>
                <w:sz w:val="18"/>
                <w:szCs w:val="18"/>
                <w:lang w:eastAsia="en-GB"/>
              </w:rPr>
              <w:t>he Letter of Good standing must comply where the Nature of Business / Commodity is that for Occupational Hygiene Specialist or Occupational Hygiene Consulting/Consultant or Industrial Hygienist or Environmental Health and Safety Hygienist or Occupational Health Services or Occupational Health &amp; Safety.</w:t>
            </w:r>
          </w:p>
          <w:p w14:paraId="174A08F4" w14:textId="77777777" w:rsidR="009A6A7A" w:rsidRPr="009A6A7A" w:rsidRDefault="009A6A7A" w:rsidP="009A6A7A">
            <w:pPr>
              <w:spacing w:line="360" w:lineRule="auto"/>
              <w:rPr>
                <w:rFonts w:ascii="Tahoma" w:hAnsi="Tahoma" w:cs="Tahoma"/>
                <w:sz w:val="18"/>
                <w:szCs w:val="18"/>
                <w:lang w:eastAsia="en-GB"/>
              </w:rPr>
            </w:pPr>
          </w:p>
          <w:p w14:paraId="0E4635B6"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Note: The COIDA certificate of good standing should not be older than twelve (12) months.</w:t>
            </w:r>
          </w:p>
          <w:p w14:paraId="36873C04" w14:textId="77777777" w:rsidR="009A6A7A" w:rsidRPr="009A6A7A" w:rsidRDefault="009A6A7A" w:rsidP="009A6A7A">
            <w:pPr>
              <w:spacing w:line="360" w:lineRule="auto"/>
              <w:rPr>
                <w:rFonts w:ascii="Tahoma" w:hAnsi="Tahoma" w:cs="Tahoma"/>
                <w:sz w:val="18"/>
                <w:szCs w:val="18"/>
                <w:lang w:eastAsia="en-GB"/>
              </w:rPr>
            </w:pPr>
          </w:p>
          <w:p w14:paraId="7D16486E" w14:textId="77777777" w:rsidR="009A6A7A" w:rsidRPr="009A6A7A" w:rsidRDefault="009A6A7A" w:rsidP="009A6A7A">
            <w:pPr>
              <w:spacing w:line="360" w:lineRule="auto"/>
              <w:rPr>
                <w:rFonts w:ascii="Tahoma" w:hAnsi="Tahoma" w:cs="Tahoma"/>
                <w:sz w:val="18"/>
                <w:szCs w:val="18"/>
                <w:lang w:eastAsia="en-GB"/>
              </w:rPr>
            </w:pPr>
            <w:r w:rsidRPr="009A6A7A">
              <w:rPr>
                <w:rFonts w:ascii="Tahoma" w:hAnsi="Tahoma" w:cs="Tahoma"/>
                <w:sz w:val="18"/>
                <w:szCs w:val="18"/>
                <w:lang w:eastAsia="en-GB"/>
              </w:rPr>
              <w:t>The valid proof must be submitted by the closing date and time of the RFQ.</w:t>
            </w:r>
          </w:p>
          <w:p w14:paraId="5AE5A224" w14:textId="77777777" w:rsidR="009A6A7A" w:rsidRPr="009A6A7A" w:rsidRDefault="009A6A7A" w:rsidP="009A6A7A">
            <w:pPr>
              <w:spacing w:line="360" w:lineRule="auto"/>
              <w:rPr>
                <w:rFonts w:ascii="Tahoma" w:hAnsi="Tahoma" w:cs="Tahoma"/>
                <w:sz w:val="18"/>
                <w:szCs w:val="18"/>
                <w:lang w:eastAsia="en-GB"/>
              </w:rPr>
            </w:pPr>
          </w:p>
          <w:p w14:paraId="7252462F" w14:textId="368A146C" w:rsidR="00CE73DD" w:rsidRDefault="009A6A7A" w:rsidP="009A6A7A">
            <w:pPr>
              <w:spacing w:line="360" w:lineRule="auto"/>
              <w:rPr>
                <w:rFonts w:ascii="Tahoma" w:hAnsi="Tahoma" w:cs="Tahoma"/>
                <w:color w:val="000000"/>
                <w:sz w:val="18"/>
                <w:szCs w:val="18"/>
                <w:lang w:eastAsia="en-GB"/>
              </w:rPr>
            </w:pPr>
            <w:r w:rsidRPr="009A6A7A">
              <w:rPr>
                <w:rFonts w:ascii="Tahoma" w:hAnsi="Tahoma" w:cs="Tahoma"/>
                <w:sz w:val="18"/>
                <w:szCs w:val="18"/>
                <w:lang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182DBD">
        <w:trPr>
          <w:trHeight w:val="606"/>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4A18449B" w14:textId="77777777" w:rsidR="00182DBD" w:rsidRDefault="00182DBD" w:rsidP="00CE73DD">
      <w:pPr>
        <w:spacing w:line="360" w:lineRule="auto"/>
        <w:rPr>
          <w:rFonts w:ascii="Tahoma" w:hAnsi="Tahoma" w:cs="Tahoma"/>
          <w:sz w:val="18"/>
          <w:szCs w:val="18"/>
        </w:rPr>
      </w:pPr>
    </w:p>
    <w:p w14:paraId="24E0118F" w14:textId="77777777" w:rsidR="00182DBD" w:rsidRDefault="00182DBD" w:rsidP="00CE73DD">
      <w:pPr>
        <w:spacing w:line="360" w:lineRule="auto"/>
        <w:rPr>
          <w:rFonts w:ascii="Tahoma" w:hAnsi="Tahoma" w:cs="Tahoma"/>
          <w:sz w:val="18"/>
          <w:szCs w:val="18"/>
        </w:rPr>
      </w:pPr>
    </w:p>
    <w:p w14:paraId="171A1AD1" w14:textId="77777777" w:rsidR="00182DBD" w:rsidRDefault="00182DBD" w:rsidP="00CE73DD">
      <w:pPr>
        <w:spacing w:line="360" w:lineRule="auto"/>
        <w:rPr>
          <w:rFonts w:ascii="Tahoma" w:hAnsi="Tahoma" w:cs="Tahoma"/>
          <w:sz w:val="18"/>
          <w:szCs w:val="18"/>
        </w:rPr>
      </w:pPr>
    </w:p>
    <w:p w14:paraId="513ADF95" w14:textId="77777777" w:rsidR="00182DBD" w:rsidRDefault="00182DBD" w:rsidP="00CE73DD">
      <w:pPr>
        <w:spacing w:line="360" w:lineRule="auto"/>
        <w:rPr>
          <w:rFonts w:ascii="Tahoma" w:hAnsi="Tahoma" w:cs="Tahoma"/>
          <w:sz w:val="18"/>
          <w:szCs w:val="18"/>
        </w:rPr>
      </w:pPr>
    </w:p>
    <w:p w14:paraId="4DDF9323" w14:textId="77777777" w:rsidR="00182DBD" w:rsidRDefault="00182DBD" w:rsidP="00CE73DD">
      <w:pPr>
        <w:spacing w:line="360" w:lineRule="auto"/>
        <w:rPr>
          <w:rFonts w:ascii="Tahoma" w:hAnsi="Tahoma" w:cs="Tahoma"/>
          <w:sz w:val="18"/>
          <w:szCs w:val="18"/>
        </w:rPr>
      </w:pPr>
    </w:p>
    <w:p w14:paraId="01FA14E4" w14:textId="77777777" w:rsidR="00182DBD" w:rsidRDefault="00182DBD" w:rsidP="00CE73DD">
      <w:pPr>
        <w:spacing w:line="360" w:lineRule="auto"/>
        <w:rPr>
          <w:rFonts w:ascii="Tahoma" w:hAnsi="Tahoma" w:cs="Tahoma"/>
          <w:sz w:val="18"/>
          <w:szCs w:val="18"/>
        </w:rPr>
      </w:pPr>
    </w:p>
    <w:p w14:paraId="096A84F0" w14:textId="77777777" w:rsidR="00182DBD" w:rsidRDefault="00182DBD" w:rsidP="00CE73DD">
      <w:pPr>
        <w:spacing w:line="360" w:lineRule="auto"/>
        <w:rPr>
          <w:rFonts w:ascii="Tahoma" w:hAnsi="Tahoma" w:cs="Tahoma"/>
          <w:sz w:val="18"/>
          <w:szCs w:val="18"/>
        </w:rPr>
      </w:pPr>
    </w:p>
    <w:p w14:paraId="3925B16E" w14:textId="77777777" w:rsidR="00182DBD" w:rsidRDefault="00182DBD" w:rsidP="00CE73DD">
      <w:pPr>
        <w:spacing w:line="360" w:lineRule="auto"/>
        <w:rPr>
          <w:rFonts w:ascii="Tahoma" w:hAnsi="Tahoma" w:cs="Tahoma"/>
          <w:sz w:val="18"/>
          <w:szCs w:val="18"/>
        </w:rPr>
      </w:pPr>
    </w:p>
    <w:p w14:paraId="7AF1B062" w14:textId="77777777" w:rsidR="00182DBD" w:rsidRDefault="00182DBD" w:rsidP="00CE73DD">
      <w:pPr>
        <w:spacing w:line="360" w:lineRule="auto"/>
        <w:rPr>
          <w:rFonts w:ascii="Tahoma" w:hAnsi="Tahoma" w:cs="Tahoma"/>
          <w:sz w:val="18"/>
          <w:szCs w:val="18"/>
        </w:rPr>
      </w:pPr>
    </w:p>
    <w:tbl>
      <w:tblPr>
        <w:tblW w:w="0" w:type="auto"/>
        <w:tblInd w:w="557" w:type="dxa"/>
        <w:tblCellMar>
          <w:left w:w="0" w:type="dxa"/>
          <w:right w:w="0" w:type="dxa"/>
        </w:tblCellMar>
        <w:tblLook w:val="04A0" w:firstRow="1" w:lastRow="0" w:firstColumn="1" w:lastColumn="0" w:noHBand="0" w:noVBand="1"/>
      </w:tblPr>
      <w:tblGrid>
        <w:gridCol w:w="1035"/>
        <w:gridCol w:w="6170"/>
        <w:gridCol w:w="992"/>
        <w:gridCol w:w="1343"/>
      </w:tblGrid>
      <w:tr w:rsidR="00182DBD" w14:paraId="35B70146" w14:textId="77777777">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21EFDC"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BB746"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29EB7"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FCBB8"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182DBD" w14:paraId="53CD82A6" w14:textId="7777777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8B372"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2785480B" w14:textId="07FC892B" w:rsidR="00C30C74" w:rsidRDefault="00182DBD" w:rsidP="00557F67">
            <w:pPr>
              <w:spacing w:line="360" w:lineRule="auto"/>
              <w:jc w:val="left"/>
              <w:rPr>
                <w:rFonts w:ascii="Tahoma" w:hAnsi="Tahoma" w:cs="Tahoma"/>
                <w:b/>
                <w:sz w:val="18"/>
                <w:szCs w:val="18"/>
                <w:lang w:val="en-GB"/>
              </w:rPr>
            </w:pPr>
            <w:r>
              <w:rPr>
                <w:rFonts w:ascii="Tahoma" w:hAnsi="Tahoma" w:cs="Tahoma"/>
                <w:bCs/>
                <w:sz w:val="18"/>
                <w:szCs w:val="18"/>
                <w:lang w:val="en-GB"/>
              </w:rPr>
              <w:t xml:space="preserve">The bidder must submit documentation / certificate showing that they are registered with the </w:t>
            </w:r>
            <w:r>
              <w:rPr>
                <w:rFonts w:ascii="Tahoma" w:hAnsi="Tahoma" w:cs="Tahoma"/>
                <w:b/>
                <w:sz w:val="18"/>
                <w:szCs w:val="18"/>
                <w:lang w:val="en-GB"/>
              </w:rPr>
              <w:t xml:space="preserve">South African National Accreditation System (SANAS) </w:t>
            </w:r>
            <w:r w:rsidR="00C30C74">
              <w:rPr>
                <w:rFonts w:ascii="Tahoma" w:hAnsi="Tahoma" w:cs="Tahoma"/>
                <w:b/>
                <w:sz w:val="18"/>
                <w:szCs w:val="18"/>
                <w:lang w:val="en-GB"/>
              </w:rPr>
              <w:t xml:space="preserve">under Occupational Hygiene Inspection At Workplaces </w:t>
            </w:r>
          </w:p>
          <w:p w14:paraId="315FE945" w14:textId="77777777" w:rsidR="00182DBD" w:rsidRDefault="00182DBD">
            <w:pPr>
              <w:spacing w:line="360" w:lineRule="auto"/>
              <w:jc w:val="left"/>
              <w:rPr>
                <w:rFonts w:ascii="Tahoma" w:hAnsi="Tahoma" w:cs="Tahoma"/>
                <w:bCs/>
                <w:sz w:val="18"/>
                <w:szCs w:val="18"/>
                <w:lang w:val="en-GB"/>
              </w:rPr>
            </w:pPr>
          </w:p>
          <w:p w14:paraId="70C8EE28" w14:textId="4784167F" w:rsidR="00182DBD" w:rsidRPr="00182DBD" w:rsidRDefault="00182DBD">
            <w:pPr>
              <w:spacing w:line="360" w:lineRule="auto"/>
              <w:jc w:val="left"/>
              <w:rPr>
                <w:rFonts w:ascii="Tahoma" w:hAnsi="Tahoma" w:cs="Tahoma"/>
                <w:b/>
                <w:sz w:val="18"/>
                <w:szCs w:val="18"/>
                <w:lang w:val="en-GB"/>
              </w:rPr>
            </w:pPr>
            <w:r>
              <w:rPr>
                <w:rFonts w:ascii="Tahoma" w:hAnsi="Tahoma" w:cs="Tahoma"/>
                <w:bCs/>
                <w:sz w:val="18"/>
                <w:szCs w:val="18"/>
                <w:lang w:val="en-GB"/>
              </w:rPr>
              <w:t>The validity period of the said document should be valid and active.</w:t>
            </w:r>
          </w:p>
          <w:p w14:paraId="67657B40" w14:textId="77777777" w:rsidR="00182DBD" w:rsidRDefault="00182DBD">
            <w:pPr>
              <w:spacing w:line="360" w:lineRule="auto"/>
              <w:rPr>
                <w:rFonts w:ascii="Tahoma" w:hAnsi="Tahoma" w:cs="Tahoma"/>
                <w:b/>
                <w:bCs/>
                <w:i/>
                <w:color w:val="000000"/>
                <w:sz w:val="12"/>
                <w:szCs w:val="12"/>
                <w:lang w:val="en-GB"/>
              </w:rPr>
            </w:pPr>
          </w:p>
          <w:p w14:paraId="3B3636DE" w14:textId="77777777" w:rsidR="00182DBD" w:rsidRDefault="00182DBD">
            <w:pPr>
              <w:spacing w:line="360" w:lineRule="auto"/>
              <w:rPr>
                <w:rFonts w:ascii="Tahoma" w:hAnsi="Tahoma" w:cs="Tahoma"/>
                <w:iCs/>
                <w:sz w:val="18"/>
                <w:szCs w:val="18"/>
                <w:lang w:val="en-GB"/>
              </w:rPr>
            </w:pPr>
            <w:r>
              <w:rPr>
                <w:rFonts w:ascii="Tahoma" w:hAnsi="Tahoma" w:cs="Tahoma"/>
                <w:iCs/>
                <w:sz w:val="18"/>
                <w:szCs w:val="18"/>
                <w:lang w:val="en-GB"/>
              </w:rPr>
              <w:t>The valid proof must be submitted by the closing date and time of the RFQ.</w:t>
            </w:r>
          </w:p>
          <w:p w14:paraId="29E3BCB7" w14:textId="77777777" w:rsidR="00182DBD" w:rsidRDefault="00182DBD">
            <w:pPr>
              <w:spacing w:line="360" w:lineRule="auto"/>
              <w:rPr>
                <w:rFonts w:ascii="Tahoma" w:hAnsi="Tahoma" w:cs="Tahoma"/>
                <w:iCs/>
                <w:color w:val="000000"/>
                <w:sz w:val="18"/>
                <w:szCs w:val="18"/>
                <w:lang w:val="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0CB78B2" w14:textId="77777777" w:rsidR="00182DBD" w:rsidRDefault="00182DBD">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8E211B1" w14:textId="77777777" w:rsidR="00182DBD" w:rsidRDefault="00182DBD">
            <w:pPr>
              <w:autoSpaceDE w:val="0"/>
              <w:autoSpaceDN w:val="0"/>
              <w:spacing w:line="360" w:lineRule="auto"/>
              <w:rPr>
                <w:rFonts w:ascii="Tahoma" w:hAnsi="Tahoma" w:cs="Tahoma"/>
                <w:b/>
                <w:bCs/>
                <w:sz w:val="18"/>
                <w:szCs w:val="18"/>
                <w:lang w:val="en-GB" w:eastAsia="en-ZA"/>
              </w:rPr>
            </w:pPr>
          </w:p>
        </w:tc>
      </w:tr>
      <w:tr w:rsidR="00182DBD" w14:paraId="16C60973" w14:textId="77777777">
        <w:trPr>
          <w:trHeight w:val="387"/>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A01DC"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tbl>
    <w:p w14:paraId="0D8D5894" w14:textId="77777777" w:rsidR="00CE73DD" w:rsidRDefault="00CE73DD" w:rsidP="00CE73DD">
      <w:pPr>
        <w:spacing w:line="360" w:lineRule="auto"/>
        <w:rPr>
          <w:rFonts w:ascii="Tahoma" w:hAnsi="Tahoma" w:cs="Tahoma"/>
          <w:sz w:val="18"/>
          <w:szCs w:val="18"/>
        </w:rPr>
      </w:pPr>
    </w:p>
    <w:tbl>
      <w:tblPr>
        <w:tblW w:w="0" w:type="auto"/>
        <w:tblInd w:w="557" w:type="dxa"/>
        <w:tblCellMar>
          <w:left w:w="0" w:type="dxa"/>
          <w:right w:w="0" w:type="dxa"/>
        </w:tblCellMar>
        <w:tblLook w:val="04A0" w:firstRow="1" w:lastRow="0" w:firstColumn="1" w:lastColumn="0" w:noHBand="0" w:noVBand="1"/>
      </w:tblPr>
      <w:tblGrid>
        <w:gridCol w:w="1035"/>
        <w:gridCol w:w="6170"/>
        <w:gridCol w:w="992"/>
        <w:gridCol w:w="1343"/>
      </w:tblGrid>
      <w:tr w:rsidR="00182DBD" w14:paraId="1396EFED" w14:textId="77777777">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2F378D" w14:textId="77777777" w:rsidR="00182DBD" w:rsidRDefault="00182DBD">
            <w:pPr>
              <w:autoSpaceDE w:val="0"/>
              <w:autoSpaceDN w:val="0"/>
              <w:spacing w:line="360" w:lineRule="auto"/>
              <w:rPr>
                <w:rFonts w:ascii="Tahoma" w:hAnsi="Tahoma" w:cs="Tahoma"/>
                <w:b/>
                <w:bCs/>
                <w:sz w:val="18"/>
                <w:szCs w:val="18"/>
                <w:lang w:val="en-GB" w:eastAsia="en-ZA"/>
              </w:rPr>
            </w:pPr>
            <w:bookmarkStart w:id="25" w:name="_Hlk221627779"/>
            <w:r>
              <w:rPr>
                <w:rFonts w:ascii="Tahoma" w:hAnsi="Tahoma" w:cs="Tahoma"/>
                <w:b/>
                <w:bCs/>
                <w:sz w:val="18"/>
                <w:szCs w:val="18"/>
                <w:lang w:val="en-GB"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72E0A2"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207A7A"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742B5"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182DBD" w14:paraId="122ADB55" w14:textId="77777777">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F063B" w14:textId="2C8BBCE3"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EA2E6CC" w14:textId="4E3B437C" w:rsidR="00557F67" w:rsidRPr="00557F67" w:rsidRDefault="00182DBD" w:rsidP="00557F67">
            <w:pPr>
              <w:spacing w:line="360" w:lineRule="auto"/>
              <w:jc w:val="left"/>
              <w:rPr>
                <w:rFonts w:ascii="Tahoma" w:hAnsi="Tahoma" w:cs="Tahoma"/>
                <w:b/>
                <w:bCs/>
                <w:sz w:val="18"/>
                <w:szCs w:val="18"/>
                <w:lang w:val="en-GB"/>
              </w:rPr>
            </w:pPr>
            <w:r>
              <w:rPr>
                <w:rFonts w:ascii="Tahoma" w:hAnsi="Tahoma" w:cs="Tahoma"/>
                <w:sz w:val="18"/>
                <w:szCs w:val="18"/>
                <w:lang w:val="en-GB"/>
              </w:rPr>
              <w:t xml:space="preserve">The bidder must submit certificate showing that they are registered as an </w:t>
            </w:r>
            <w:r>
              <w:rPr>
                <w:rFonts w:ascii="Tahoma" w:hAnsi="Tahoma" w:cs="Tahoma"/>
                <w:b/>
                <w:bCs/>
                <w:sz w:val="18"/>
                <w:szCs w:val="18"/>
                <w:lang w:val="en-GB"/>
              </w:rPr>
              <w:t xml:space="preserve">Approved Inspection Authority (AIA) </w:t>
            </w:r>
            <w:r>
              <w:rPr>
                <w:rFonts w:ascii="Tahoma" w:hAnsi="Tahoma" w:cs="Tahoma"/>
                <w:sz w:val="18"/>
                <w:szCs w:val="18"/>
                <w:lang w:val="en-GB"/>
              </w:rPr>
              <w:t>in accordance with the provisions of the Occupational Health and Safety Act, Act 85 of 1993</w:t>
            </w:r>
            <w:r>
              <w:rPr>
                <w:rFonts w:ascii="Tahoma" w:hAnsi="Tahoma" w:cs="Tahoma"/>
                <w:b/>
                <w:bCs/>
                <w:sz w:val="18"/>
                <w:szCs w:val="18"/>
                <w:lang w:val="en-GB"/>
              </w:rPr>
              <w:t xml:space="preserve"> </w:t>
            </w:r>
            <w:r>
              <w:rPr>
                <w:rFonts w:ascii="Tahoma" w:hAnsi="Tahoma" w:cs="Tahoma"/>
                <w:sz w:val="18"/>
                <w:szCs w:val="18"/>
                <w:lang w:val="en-GB"/>
              </w:rPr>
              <w:t>as issued by the Department of Employment and Labour</w:t>
            </w:r>
            <w:r w:rsidR="00557F67">
              <w:rPr>
                <w:rFonts w:ascii="Tahoma" w:hAnsi="Tahoma" w:cs="Tahoma"/>
                <w:b/>
                <w:bCs/>
                <w:sz w:val="18"/>
                <w:szCs w:val="18"/>
                <w:lang w:val="en-GB"/>
              </w:rPr>
              <w:t xml:space="preserve"> under one of the following regulations</w:t>
            </w:r>
            <w:r w:rsidR="00557F67" w:rsidRPr="00557F67">
              <w:rPr>
                <w:rFonts w:ascii="Tahoma" w:hAnsi="Tahoma" w:cs="Tahoma"/>
                <w:b/>
                <w:bCs/>
                <w:sz w:val="18"/>
                <w:szCs w:val="18"/>
                <w:lang w:val="en-GB"/>
              </w:rPr>
              <w:t>:</w:t>
            </w:r>
          </w:p>
          <w:p w14:paraId="1A7CEB44" w14:textId="77777777" w:rsidR="00557F67" w:rsidRPr="00557F67" w:rsidRDefault="00557F67" w:rsidP="00557F67">
            <w:pPr>
              <w:spacing w:line="360" w:lineRule="auto"/>
              <w:jc w:val="left"/>
              <w:rPr>
                <w:rFonts w:ascii="Tahoma" w:hAnsi="Tahoma" w:cs="Tahoma"/>
                <w:b/>
                <w:bCs/>
                <w:sz w:val="18"/>
                <w:szCs w:val="18"/>
                <w:lang w:val="en-GB"/>
              </w:rPr>
            </w:pPr>
          </w:p>
          <w:p w14:paraId="455A4A4C" w14:textId="77777777" w:rsidR="00557F67" w:rsidRPr="00557F67" w:rsidRDefault="00557F67" w:rsidP="00557F67">
            <w:pPr>
              <w:spacing w:line="360" w:lineRule="auto"/>
              <w:jc w:val="left"/>
              <w:rPr>
                <w:rFonts w:ascii="Tahoma" w:hAnsi="Tahoma" w:cs="Tahoma"/>
                <w:b/>
                <w:bCs/>
                <w:sz w:val="18"/>
                <w:szCs w:val="18"/>
                <w:lang w:val="en-GB"/>
              </w:rPr>
            </w:pPr>
            <w:r w:rsidRPr="00557F67">
              <w:rPr>
                <w:rFonts w:ascii="Tahoma" w:hAnsi="Tahoma" w:cs="Tahoma"/>
                <w:b/>
                <w:bCs/>
                <w:sz w:val="18"/>
                <w:szCs w:val="18"/>
                <w:lang w:val="en-GB"/>
              </w:rPr>
              <w:t>Hazardous Chemical Agents Regulations 6 &amp; 12</w:t>
            </w:r>
          </w:p>
          <w:p w14:paraId="33E12119" w14:textId="77777777" w:rsidR="00557F67" w:rsidRPr="00557F67" w:rsidRDefault="00557F67" w:rsidP="00557F67">
            <w:pPr>
              <w:spacing w:line="360" w:lineRule="auto"/>
              <w:jc w:val="left"/>
              <w:rPr>
                <w:rFonts w:ascii="Tahoma" w:hAnsi="Tahoma" w:cs="Tahoma"/>
                <w:b/>
                <w:bCs/>
                <w:sz w:val="18"/>
                <w:szCs w:val="18"/>
                <w:lang w:val="en-GB"/>
              </w:rPr>
            </w:pPr>
            <w:r w:rsidRPr="00557F67">
              <w:rPr>
                <w:rFonts w:ascii="Tahoma" w:hAnsi="Tahoma" w:cs="Tahoma"/>
                <w:b/>
                <w:bCs/>
                <w:sz w:val="18"/>
                <w:szCs w:val="18"/>
                <w:lang w:val="en-GB"/>
              </w:rPr>
              <w:t xml:space="preserve">Noise Exposure Regulations 8 </w:t>
            </w:r>
          </w:p>
          <w:p w14:paraId="441EC293" w14:textId="5EBF8D9A" w:rsidR="00182DBD" w:rsidRDefault="00557F67" w:rsidP="00557F67">
            <w:pPr>
              <w:spacing w:line="360" w:lineRule="auto"/>
              <w:jc w:val="left"/>
              <w:rPr>
                <w:rFonts w:ascii="Tahoma" w:hAnsi="Tahoma" w:cs="Tahoma"/>
                <w:sz w:val="18"/>
                <w:szCs w:val="18"/>
                <w:lang w:val="en-GB"/>
              </w:rPr>
            </w:pPr>
            <w:r w:rsidRPr="00557F67">
              <w:rPr>
                <w:rFonts w:ascii="Tahoma" w:hAnsi="Tahoma" w:cs="Tahoma"/>
                <w:b/>
                <w:bCs/>
                <w:sz w:val="18"/>
                <w:szCs w:val="18"/>
                <w:lang w:val="en-GB"/>
              </w:rPr>
              <w:t>Lead Regulations 7 &amp; 14</w:t>
            </w:r>
          </w:p>
          <w:p w14:paraId="6B1B63A2" w14:textId="77777777" w:rsidR="00182DBD" w:rsidRDefault="00182DBD">
            <w:pPr>
              <w:spacing w:line="360" w:lineRule="auto"/>
              <w:jc w:val="left"/>
              <w:rPr>
                <w:rFonts w:ascii="Tahoma" w:hAnsi="Tahoma" w:cs="Tahoma"/>
                <w:bCs/>
                <w:sz w:val="18"/>
                <w:szCs w:val="18"/>
                <w:lang w:val="en-GB"/>
              </w:rPr>
            </w:pPr>
          </w:p>
          <w:p w14:paraId="14CA1CB7" w14:textId="77777777" w:rsidR="00182DBD" w:rsidRDefault="00182DBD">
            <w:pPr>
              <w:spacing w:line="360" w:lineRule="auto"/>
              <w:rPr>
                <w:rFonts w:ascii="Tahoma" w:hAnsi="Tahoma" w:cs="Tahoma"/>
                <w:iCs/>
                <w:sz w:val="18"/>
                <w:szCs w:val="18"/>
                <w:lang w:val="en-GB"/>
              </w:rPr>
            </w:pPr>
            <w:bookmarkStart w:id="26" w:name="OLE_LINK21"/>
            <w:r>
              <w:rPr>
                <w:rFonts w:ascii="Tahoma" w:hAnsi="Tahoma" w:cs="Tahoma"/>
                <w:iCs/>
                <w:sz w:val="18"/>
                <w:szCs w:val="18"/>
                <w:lang w:val="en-GB"/>
              </w:rPr>
              <w:t>The valid proof must be submitted by the closing date and time of the RFQ.</w:t>
            </w:r>
          </w:p>
          <w:p w14:paraId="28BC4A76" w14:textId="77777777" w:rsidR="00182DBD" w:rsidRDefault="00182DBD">
            <w:pPr>
              <w:spacing w:line="360" w:lineRule="auto"/>
              <w:rPr>
                <w:rFonts w:ascii="Tahoma" w:hAnsi="Tahoma" w:cs="Tahoma"/>
                <w:b/>
                <w:iCs/>
                <w:color w:val="000000"/>
                <w:sz w:val="18"/>
                <w:szCs w:val="18"/>
                <w:lang w:val="en-GB"/>
              </w:rPr>
            </w:pPr>
            <w:r>
              <w:rPr>
                <w:rFonts w:ascii="Tahoma" w:hAnsi="Tahoma" w:cs="Tahoma"/>
                <w:iCs/>
                <w:sz w:val="18"/>
                <w:szCs w:val="18"/>
                <w:lang w:val="en-GB"/>
              </w:rPr>
              <w:t>The RAF reserves the right to validate and confirm the registration.</w:t>
            </w:r>
            <w:bookmarkEnd w:id="26"/>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A814A43" w14:textId="77777777" w:rsidR="00182DBD" w:rsidRDefault="00182DBD">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D0ACB6D" w14:textId="77777777" w:rsidR="00182DBD" w:rsidRDefault="00182DBD">
            <w:pPr>
              <w:autoSpaceDE w:val="0"/>
              <w:autoSpaceDN w:val="0"/>
              <w:spacing w:line="360" w:lineRule="auto"/>
              <w:rPr>
                <w:rFonts w:ascii="Tahoma" w:hAnsi="Tahoma" w:cs="Tahoma"/>
                <w:b/>
                <w:bCs/>
                <w:sz w:val="18"/>
                <w:szCs w:val="18"/>
                <w:lang w:val="en-GB" w:eastAsia="en-ZA"/>
              </w:rPr>
            </w:pPr>
          </w:p>
        </w:tc>
      </w:tr>
      <w:tr w:rsidR="00182DBD" w14:paraId="08FEF8B2" w14:textId="77777777">
        <w:trPr>
          <w:trHeight w:val="335"/>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D1157" w14:textId="77777777" w:rsidR="00182DBD" w:rsidRDefault="00182DBD">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bookmarkEnd w:id="25"/>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tbl>
      <w:tblPr>
        <w:tblW w:w="0" w:type="auto"/>
        <w:tblInd w:w="557" w:type="dxa"/>
        <w:tblCellMar>
          <w:left w:w="0" w:type="dxa"/>
          <w:right w:w="0" w:type="dxa"/>
        </w:tblCellMar>
        <w:tblLook w:val="04A0" w:firstRow="1" w:lastRow="0" w:firstColumn="1" w:lastColumn="0" w:noHBand="0" w:noVBand="1"/>
      </w:tblPr>
      <w:tblGrid>
        <w:gridCol w:w="1035"/>
        <w:gridCol w:w="6170"/>
        <w:gridCol w:w="992"/>
        <w:gridCol w:w="1343"/>
      </w:tblGrid>
      <w:tr w:rsidR="008645F8" w14:paraId="62124824" w14:textId="77777777" w:rsidTr="000A2D18">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52F856"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0DD349"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6F5B68"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26DFC"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Not Comply</w:t>
            </w:r>
          </w:p>
        </w:tc>
      </w:tr>
      <w:tr w:rsidR="008645F8" w14:paraId="20B0997C" w14:textId="77777777" w:rsidTr="000A2D18">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686FC" w14:textId="04DD230E"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62555FB1" w14:textId="6D0B6B40" w:rsidR="008645F8" w:rsidRDefault="008645F8" w:rsidP="000A2D18">
            <w:pPr>
              <w:spacing w:line="360" w:lineRule="auto"/>
              <w:jc w:val="left"/>
              <w:rPr>
                <w:rFonts w:ascii="Tahoma" w:hAnsi="Tahoma" w:cs="Tahoma"/>
                <w:sz w:val="18"/>
                <w:szCs w:val="18"/>
                <w:lang w:val="en-GB"/>
              </w:rPr>
            </w:pPr>
            <w:r>
              <w:rPr>
                <w:rFonts w:ascii="Tahoma" w:hAnsi="Tahoma" w:cs="Tahoma"/>
                <w:sz w:val="18"/>
                <w:szCs w:val="18"/>
                <w:lang w:val="en-GB"/>
              </w:rPr>
              <w:t xml:space="preserve">The Resource that will be conducting the OHS survey must be registered with </w:t>
            </w:r>
            <w:r w:rsidRPr="008645F8">
              <w:rPr>
                <w:rFonts w:ascii="Tahoma" w:hAnsi="Tahoma" w:cs="Tahoma"/>
                <w:sz w:val="18"/>
                <w:szCs w:val="18"/>
                <w:lang w:val="en-GB"/>
              </w:rPr>
              <w:t>SAIOH (Southern African Institute for Occupational Hygiene)</w:t>
            </w:r>
            <w:r w:rsidR="00E4082B">
              <w:rPr>
                <w:rFonts w:ascii="Tahoma" w:hAnsi="Tahoma" w:cs="Tahoma"/>
                <w:sz w:val="18"/>
                <w:szCs w:val="18"/>
                <w:lang w:val="en-GB"/>
              </w:rPr>
              <w:t xml:space="preserve"> Please provide certificate of the resource.</w:t>
            </w:r>
          </w:p>
          <w:p w14:paraId="0044E3BE" w14:textId="77777777" w:rsidR="008645F8" w:rsidRDefault="008645F8" w:rsidP="000A2D18">
            <w:pPr>
              <w:spacing w:line="360" w:lineRule="auto"/>
              <w:jc w:val="left"/>
              <w:rPr>
                <w:rFonts w:ascii="Tahoma" w:hAnsi="Tahoma" w:cs="Tahoma"/>
                <w:bCs/>
                <w:sz w:val="18"/>
                <w:szCs w:val="18"/>
                <w:lang w:val="en-GB"/>
              </w:rPr>
            </w:pPr>
          </w:p>
          <w:p w14:paraId="6DE1ACB6" w14:textId="4D6EC965" w:rsidR="008645F8" w:rsidRDefault="008645F8" w:rsidP="000A2D18">
            <w:pPr>
              <w:spacing w:line="360" w:lineRule="auto"/>
              <w:rPr>
                <w:rFonts w:ascii="Tahoma" w:hAnsi="Tahoma" w:cs="Tahoma"/>
                <w:iCs/>
                <w:sz w:val="18"/>
                <w:szCs w:val="18"/>
                <w:lang w:val="en-GB"/>
              </w:rPr>
            </w:pPr>
            <w:r>
              <w:rPr>
                <w:rFonts w:ascii="Tahoma" w:hAnsi="Tahoma" w:cs="Tahoma"/>
                <w:iCs/>
                <w:sz w:val="18"/>
                <w:szCs w:val="18"/>
                <w:lang w:val="en-GB"/>
              </w:rPr>
              <w:t xml:space="preserve">The valid proof must be submitted </w:t>
            </w:r>
            <w:r w:rsidR="00E4082B">
              <w:rPr>
                <w:rFonts w:ascii="Tahoma" w:hAnsi="Tahoma" w:cs="Tahoma"/>
                <w:iCs/>
                <w:sz w:val="18"/>
                <w:szCs w:val="18"/>
                <w:lang w:val="en-GB"/>
              </w:rPr>
              <w:t>at the</w:t>
            </w:r>
            <w:r>
              <w:rPr>
                <w:rFonts w:ascii="Tahoma" w:hAnsi="Tahoma" w:cs="Tahoma"/>
                <w:iCs/>
                <w:sz w:val="18"/>
                <w:szCs w:val="18"/>
                <w:lang w:val="en-GB"/>
              </w:rPr>
              <w:t xml:space="preserve"> closing date and time of the RFQ.</w:t>
            </w:r>
          </w:p>
          <w:p w14:paraId="288A964A" w14:textId="77777777" w:rsidR="00E4082B" w:rsidRDefault="00E4082B" w:rsidP="000A2D18">
            <w:pPr>
              <w:spacing w:line="360" w:lineRule="auto"/>
              <w:rPr>
                <w:rFonts w:ascii="Tahoma" w:hAnsi="Tahoma" w:cs="Tahoma"/>
                <w:iCs/>
                <w:sz w:val="18"/>
                <w:szCs w:val="18"/>
                <w:lang w:val="en-GB"/>
              </w:rPr>
            </w:pPr>
          </w:p>
          <w:p w14:paraId="05ABC745" w14:textId="77777777" w:rsidR="008645F8" w:rsidRDefault="008645F8" w:rsidP="000A2D18">
            <w:pPr>
              <w:spacing w:line="360" w:lineRule="auto"/>
              <w:rPr>
                <w:rFonts w:ascii="Tahoma" w:hAnsi="Tahoma" w:cs="Tahoma"/>
                <w:b/>
                <w:iCs/>
                <w:color w:val="000000"/>
                <w:sz w:val="18"/>
                <w:szCs w:val="18"/>
                <w:lang w:val="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A085B63" w14:textId="77777777" w:rsidR="008645F8" w:rsidRDefault="008645F8" w:rsidP="000A2D18">
            <w:pPr>
              <w:autoSpaceDE w:val="0"/>
              <w:autoSpaceDN w:val="0"/>
              <w:spacing w:line="360" w:lineRule="auto"/>
              <w:rPr>
                <w:rFonts w:ascii="Tahoma" w:hAnsi="Tahoma" w:cs="Tahoma"/>
                <w:b/>
                <w:bCs/>
                <w:sz w:val="18"/>
                <w:szCs w:val="18"/>
                <w:lang w:val="en-GB"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1DA6BD15" w14:textId="77777777" w:rsidR="008645F8" w:rsidRDefault="008645F8" w:rsidP="000A2D18">
            <w:pPr>
              <w:autoSpaceDE w:val="0"/>
              <w:autoSpaceDN w:val="0"/>
              <w:spacing w:line="360" w:lineRule="auto"/>
              <w:rPr>
                <w:rFonts w:ascii="Tahoma" w:hAnsi="Tahoma" w:cs="Tahoma"/>
                <w:b/>
                <w:bCs/>
                <w:sz w:val="18"/>
                <w:szCs w:val="18"/>
                <w:lang w:val="en-GB" w:eastAsia="en-ZA"/>
              </w:rPr>
            </w:pPr>
          </w:p>
        </w:tc>
      </w:tr>
      <w:tr w:rsidR="008645F8" w14:paraId="4F6EB0F6" w14:textId="77777777" w:rsidTr="00E4082B">
        <w:trPr>
          <w:trHeight w:val="600"/>
        </w:trPr>
        <w:tc>
          <w:tcPr>
            <w:tcW w:w="95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CEF22" w14:textId="77777777" w:rsidR="008645F8" w:rsidRDefault="008645F8" w:rsidP="000A2D18">
            <w:pPr>
              <w:autoSpaceDE w:val="0"/>
              <w:autoSpaceDN w:val="0"/>
              <w:spacing w:line="360" w:lineRule="auto"/>
              <w:rPr>
                <w:rFonts w:ascii="Tahoma" w:hAnsi="Tahoma" w:cs="Tahoma"/>
                <w:b/>
                <w:bCs/>
                <w:sz w:val="18"/>
                <w:szCs w:val="18"/>
                <w:lang w:val="en-GB" w:eastAsia="en-ZA"/>
              </w:rPr>
            </w:pPr>
            <w:r>
              <w:rPr>
                <w:rFonts w:ascii="Tahoma" w:hAnsi="Tahoma" w:cs="Tahoma"/>
                <w:b/>
                <w:bCs/>
                <w:sz w:val="18"/>
                <w:szCs w:val="18"/>
                <w:lang w:val="en-GB" w:eastAsia="en-ZA"/>
              </w:rPr>
              <w:t>Substantiate / Comment</w:t>
            </w:r>
          </w:p>
        </w:tc>
      </w:tr>
    </w:tbl>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7D4E5E10" w14:textId="77777777" w:rsidR="00E4082B" w:rsidRDefault="00E4082B" w:rsidP="00CE73DD">
      <w:pPr>
        <w:spacing w:line="360" w:lineRule="auto"/>
        <w:rPr>
          <w:rFonts w:ascii="Tahoma" w:hAnsi="Tahoma" w:cs="Tahoma"/>
          <w:sz w:val="18"/>
          <w:szCs w:val="18"/>
        </w:rPr>
      </w:pPr>
    </w:p>
    <w:p w14:paraId="1544CED5" w14:textId="77777777" w:rsidR="00E4082B" w:rsidRDefault="00E4082B" w:rsidP="00CE73DD">
      <w:pPr>
        <w:spacing w:line="360" w:lineRule="auto"/>
        <w:rPr>
          <w:rFonts w:ascii="Tahoma" w:hAnsi="Tahoma" w:cs="Tahoma"/>
          <w:sz w:val="18"/>
          <w:szCs w:val="18"/>
        </w:rPr>
      </w:pPr>
    </w:p>
    <w:p w14:paraId="4AC1E96E" w14:textId="77777777" w:rsidR="00E4082B" w:rsidRDefault="00E4082B"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2"/>
      <w:r w:rsidRPr="00766895">
        <w:rPr>
          <w:rFonts w:ascii="Tahoma" w:hAnsi="Tahoma" w:cs="Tahoma"/>
          <w:color w:val="auto"/>
          <w:sz w:val="18"/>
          <w:szCs w:val="18"/>
        </w:rPr>
        <w:t xml:space="preserve"> </w:t>
      </w:r>
      <w:bookmarkEnd w:id="23"/>
      <w:bookmarkEnd w:id="24"/>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1863"/>
        <w:gridCol w:w="2178"/>
      </w:tblGrid>
      <w:tr w:rsidR="002E183A" w14:paraId="09AF286F" w14:textId="77777777" w:rsidTr="00B34102">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1863"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178"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9D0BF4" w:rsidRPr="009C0C70" w14:paraId="3E8E3454" w14:textId="77777777" w:rsidTr="00F64CF8">
        <w:trPr>
          <w:trHeight w:val="501"/>
        </w:trPr>
        <w:tc>
          <w:tcPr>
            <w:tcW w:w="553" w:type="dxa"/>
          </w:tcPr>
          <w:p w14:paraId="1FAEED63" w14:textId="77777777" w:rsidR="009D0BF4" w:rsidRDefault="009D0BF4" w:rsidP="009D0BF4">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Borders>
              <w:top w:val="single" w:sz="4" w:space="0" w:color="000000"/>
              <w:left w:val="single" w:sz="4" w:space="0" w:color="000000"/>
              <w:bottom w:val="single" w:sz="4" w:space="0" w:color="000000"/>
              <w:right w:val="single" w:sz="4" w:space="0" w:color="000000"/>
            </w:tcBorders>
          </w:tcPr>
          <w:p w14:paraId="2FA316ED" w14:textId="77777777" w:rsidR="00E4082B" w:rsidRDefault="00E4082B" w:rsidP="009D0BF4">
            <w:pPr>
              <w:spacing w:before="100" w:beforeAutospacing="1" w:after="100" w:afterAutospacing="1"/>
              <w:jc w:val="left"/>
              <w:rPr>
                <w:rFonts w:ascii="Arial" w:hAnsi="Arial" w:cs="Arial"/>
                <w:kern w:val="2"/>
                <w:sz w:val="18"/>
                <w:szCs w:val="18"/>
                <w14:ligatures w14:val="standardContextual"/>
              </w:rPr>
            </w:pPr>
            <w:r w:rsidRPr="00E4082B">
              <w:rPr>
                <w:rFonts w:ascii="Arial" w:hAnsi="Arial" w:cs="Arial"/>
                <w:kern w:val="2"/>
                <w:sz w:val="18"/>
                <w:szCs w:val="18"/>
                <w14:ligatures w14:val="standardContextual"/>
              </w:rPr>
              <w:t xml:space="preserve">Occupational Hygienist Survey (as per annexure C specifications) </w:t>
            </w:r>
          </w:p>
          <w:p w14:paraId="14D5B83F" w14:textId="76AEEC10" w:rsidR="009D0BF4" w:rsidRDefault="009D0BF4" w:rsidP="009D0BF4">
            <w:pPr>
              <w:spacing w:before="100" w:beforeAutospacing="1" w:after="100" w:afterAutospacing="1"/>
              <w:jc w:val="left"/>
              <w:rPr>
                <w:rFonts w:ascii="Tahoma" w:hAnsi="Tahoma" w:cs="Tahoma"/>
                <w:bCs/>
                <w:sz w:val="18"/>
                <w:szCs w:val="18"/>
                <w:lang w:eastAsia="en-GB"/>
              </w:rPr>
            </w:pPr>
            <w:r>
              <w:rPr>
                <w:rFonts w:ascii="Arial" w:hAnsi="Arial" w:cs="Arial"/>
                <w:bCs/>
                <w:kern w:val="2"/>
                <w:sz w:val="18"/>
                <w:szCs w:val="18"/>
                <w14:ligatures w14:val="standardContextual"/>
              </w:rPr>
              <w:t>(As per specification on Annex C)</w:t>
            </w:r>
          </w:p>
        </w:tc>
        <w:tc>
          <w:tcPr>
            <w:tcW w:w="2034" w:type="dxa"/>
            <w:tcBorders>
              <w:top w:val="single" w:sz="4" w:space="0" w:color="000000"/>
              <w:left w:val="single" w:sz="4" w:space="0" w:color="000000"/>
              <w:bottom w:val="single" w:sz="4" w:space="0" w:color="000000"/>
              <w:right w:val="single" w:sz="4" w:space="0" w:color="000000"/>
            </w:tcBorders>
          </w:tcPr>
          <w:p w14:paraId="660A1516" w14:textId="55A1050B" w:rsidR="009D0BF4" w:rsidRDefault="00E4082B" w:rsidP="009D0BF4">
            <w:pPr>
              <w:spacing w:after="200" w:line="360" w:lineRule="auto"/>
              <w:jc w:val="center"/>
              <w:rPr>
                <w:rFonts w:ascii="Tahoma" w:hAnsi="Tahoma" w:cs="Tahoma"/>
                <w:bCs/>
                <w:sz w:val="18"/>
                <w:szCs w:val="18"/>
                <w:lang w:eastAsia="en-GB"/>
              </w:rPr>
            </w:pPr>
            <w:r>
              <w:rPr>
                <w:rFonts w:ascii="Tahoma" w:hAnsi="Tahoma" w:cs="Tahoma"/>
                <w:bCs/>
                <w:sz w:val="18"/>
                <w:szCs w:val="18"/>
              </w:rPr>
              <w:t>1</w:t>
            </w:r>
          </w:p>
        </w:tc>
        <w:tc>
          <w:tcPr>
            <w:tcW w:w="1863" w:type="dxa"/>
          </w:tcPr>
          <w:p w14:paraId="2BD7E2C8" w14:textId="42883DB1" w:rsidR="009D0BF4" w:rsidRPr="009C0C70" w:rsidRDefault="009D0BF4" w:rsidP="009D0BF4">
            <w:pPr>
              <w:spacing w:after="200" w:line="360" w:lineRule="auto"/>
              <w:jc w:val="center"/>
              <w:rPr>
                <w:rFonts w:ascii="Tahoma" w:hAnsi="Tahoma" w:cs="Tahoma"/>
                <w:bCs/>
                <w:sz w:val="18"/>
                <w:szCs w:val="18"/>
                <w:lang w:eastAsia="en-ZA"/>
              </w:rPr>
            </w:pPr>
          </w:p>
        </w:tc>
        <w:tc>
          <w:tcPr>
            <w:tcW w:w="2178" w:type="dxa"/>
          </w:tcPr>
          <w:p w14:paraId="1423DAD1" w14:textId="716B7584" w:rsidR="009D0BF4" w:rsidRPr="009C0C70" w:rsidRDefault="009D0BF4" w:rsidP="009D0BF4">
            <w:pPr>
              <w:spacing w:after="200" w:line="360" w:lineRule="auto"/>
              <w:jc w:val="center"/>
              <w:rPr>
                <w:rFonts w:ascii="Tahoma" w:hAnsi="Tahoma" w:cs="Tahoma"/>
                <w:bCs/>
                <w:sz w:val="18"/>
                <w:szCs w:val="18"/>
                <w:lang w:eastAsia="en-ZA"/>
              </w:rPr>
            </w:pPr>
          </w:p>
        </w:tc>
      </w:tr>
      <w:tr w:rsidR="009D0BF4" w14:paraId="3368F0C7" w14:textId="77777777" w:rsidTr="00B34102">
        <w:trPr>
          <w:trHeight w:val="501"/>
        </w:trPr>
        <w:tc>
          <w:tcPr>
            <w:tcW w:w="553" w:type="dxa"/>
          </w:tcPr>
          <w:p w14:paraId="63377E0C" w14:textId="6E11019B" w:rsidR="009D0BF4" w:rsidRDefault="00E4082B"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73544C28" w14:textId="77777777" w:rsidR="009D0BF4" w:rsidRDefault="009D0BF4" w:rsidP="002B79AA">
            <w:pPr>
              <w:jc w:val="left"/>
              <w:rPr>
                <w:rFonts w:ascii="Tahoma" w:hAnsi="Tahoma" w:cs="Tahoma"/>
                <w:sz w:val="18"/>
                <w:szCs w:val="18"/>
              </w:rPr>
            </w:pPr>
            <w:r>
              <w:rPr>
                <w:rFonts w:ascii="Tahoma" w:hAnsi="Tahoma" w:cs="Tahoma"/>
                <w:sz w:val="18"/>
                <w:szCs w:val="18"/>
              </w:rPr>
              <w:t>Other Costs (If applicable)</w:t>
            </w:r>
          </w:p>
          <w:p w14:paraId="3C1B1D91" w14:textId="77777777" w:rsidR="00844AD0" w:rsidRDefault="00844AD0" w:rsidP="002B79AA">
            <w:pPr>
              <w:jc w:val="left"/>
              <w:rPr>
                <w:rFonts w:ascii="Tahoma" w:hAnsi="Tahoma" w:cs="Tahoma"/>
                <w:sz w:val="18"/>
                <w:szCs w:val="18"/>
              </w:rPr>
            </w:pPr>
          </w:p>
          <w:p w14:paraId="62EB6B4C" w14:textId="0585030E" w:rsidR="00844AD0" w:rsidRPr="002E183A" w:rsidRDefault="00844AD0" w:rsidP="002B79AA">
            <w:pPr>
              <w:jc w:val="left"/>
              <w:rPr>
                <w:rFonts w:ascii="Tahoma" w:hAnsi="Tahoma" w:cs="Tahoma"/>
                <w:sz w:val="18"/>
                <w:szCs w:val="18"/>
              </w:rPr>
            </w:pPr>
            <w:r>
              <w:rPr>
                <w:rFonts w:ascii="Tahoma" w:hAnsi="Tahoma" w:cs="Tahoma"/>
                <w:sz w:val="18"/>
                <w:szCs w:val="18"/>
              </w:rPr>
              <w:t>Specify_______________________</w:t>
            </w:r>
          </w:p>
        </w:tc>
        <w:tc>
          <w:tcPr>
            <w:tcW w:w="2034" w:type="dxa"/>
          </w:tcPr>
          <w:p w14:paraId="7C8033BF" w14:textId="67991B2C" w:rsidR="009D0BF4" w:rsidRPr="00BF17FB" w:rsidRDefault="009D0BF4" w:rsidP="002B79AA">
            <w:pPr>
              <w:spacing w:after="200" w:line="360" w:lineRule="auto"/>
              <w:jc w:val="center"/>
              <w:rPr>
                <w:rFonts w:ascii="Tahoma" w:hAnsi="Tahoma" w:cs="Tahoma"/>
                <w:b/>
                <w:sz w:val="18"/>
                <w:szCs w:val="18"/>
                <w:lang w:eastAsia="en-ZA"/>
              </w:rPr>
            </w:pPr>
          </w:p>
        </w:tc>
        <w:tc>
          <w:tcPr>
            <w:tcW w:w="1863" w:type="dxa"/>
          </w:tcPr>
          <w:p w14:paraId="5D4E313A" w14:textId="77777777" w:rsidR="009D0BF4" w:rsidRDefault="009D0BF4" w:rsidP="002B79AA">
            <w:pPr>
              <w:spacing w:after="200" w:line="360" w:lineRule="auto"/>
              <w:rPr>
                <w:rFonts w:ascii="Tahoma" w:hAnsi="Tahoma" w:cs="Tahoma"/>
                <w:b/>
                <w:sz w:val="18"/>
                <w:szCs w:val="18"/>
                <w:lang w:eastAsia="en-ZA"/>
              </w:rPr>
            </w:pPr>
          </w:p>
        </w:tc>
        <w:tc>
          <w:tcPr>
            <w:tcW w:w="2178" w:type="dxa"/>
          </w:tcPr>
          <w:p w14:paraId="1BC36E3E" w14:textId="77777777" w:rsidR="009D0BF4" w:rsidRDefault="009D0BF4" w:rsidP="002B79AA">
            <w:pPr>
              <w:spacing w:after="200" w:line="360" w:lineRule="auto"/>
              <w:rPr>
                <w:rFonts w:ascii="Tahoma" w:hAnsi="Tahoma" w:cs="Tahoma"/>
                <w:b/>
                <w:sz w:val="18"/>
                <w:szCs w:val="18"/>
                <w:lang w:eastAsia="en-ZA"/>
              </w:rPr>
            </w:pPr>
          </w:p>
        </w:tc>
      </w:tr>
      <w:tr w:rsidR="002E183A" w14:paraId="3D2CFD2A" w14:textId="77777777" w:rsidTr="00B34102">
        <w:trPr>
          <w:trHeight w:val="522"/>
        </w:trPr>
        <w:tc>
          <w:tcPr>
            <w:tcW w:w="8075"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178"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B34102">
        <w:trPr>
          <w:trHeight w:val="507"/>
        </w:trPr>
        <w:tc>
          <w:tcPr>
            <w:tcW w:w="8075"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178"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B34102">
        <w:trPr>
          <w:trHeight w:val="522"/>
        </w:trPr>
        <w:tc>
          <w:tcPr>
            <w:tcW w:w="8075"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178"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34F6FE4B" w14:textId="77777777" w:rsidR="009D0BF4" w:rsidRDefault="009D0BF4" w:rsidP="002E183A">
      <w:pPr>
        <w:spacing w:line="360" w:lineRule="auto"/>
        <w:rPr>
          <w:rFonts w:ascii="Tahoma" w:hAnsi="Tahoma" w:cs="Tahoma"/>
          <w:bCs/>
          <w:sz w:val="18"/>
          <w:szCs w:val="18"/>
          <w:lang w:val="en-US"/>
        </w:rPr>
      </w:pPr>
    </w:p>
    <w:p w14:paraId="111ED544" w14:textId="77777777" w:rsidR="00B34102" w:rsidRDefault="00B34102" w:rsidP="002E183A">
      <w:pPr>
        <w:spacing w:line="360" w:lineRule="auto"/>
        <w:rPr>
          <w:rFonts w:ascii="Tahoma" w:hAnsi="Tahoma" w:cs="Tahoma"/>
          <w:bCs/>
          <w:sz w:val="18"/>
          <w:szCs w:val="18"/>
          <w:lang w:val="en-US"/>
        </w:rPr>
      </w:pPr>
    </w:p>
    <w:p w14:paraId="76513749" w14:textId="77777777" w:rsidR="00B34102" w:rsidRDefault="00B34102"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7" w:name="_Toc515519195"/>
      <w:bookmarkStart w:id="28" w:name="_Toc2171291"/>
      <w:r w:rsidRPr="00850BAD">
        <w:rPr>
          <w:rFonts w:ascii="Tahoma" w:hAnsi="Tahoma" w:cs="Tahoma"/>
          <w:sz w:val="18"/>
          <w:szCs w:val="18"/>
        </w:rPr>
        <w:lastRenderedPageBreak/>
        <w:t>S</w:t>
      </w:r>
      <w:bookmarkEnd w:id="27"/>
      <w:r w:rsidRPr="00850BAD">
        <w:rPr>
          <w:rFonts w:ascii="Tahoma" w:hAnsi="Tahoma" w:cs="Tahoma"/>
          <w:sz w:val="18"/>
          <w:szCs w:val="18"/>
        </w:rPr>
        <w:t>TANDARD BIDDING DOCUMENTS</w:t>
      </w:r>
      <w:bookmarkEnd w:id="28"/>
    </w:p>
    <w:p w14:paraId="4C1253CF" w14:textId="77777777" w:rsidR="005B2C73" w:rsidRPr="00766895" w:rsidRDefault="005B2C73" w:rsidP="005B2C73">
      <w:pPr>
        <w:rPr>
          <w:rFonts w:ascii="Tahoma" w:hAnsi="Tahoma" w:cs="Tahoma"/>
          <w:sz w:val="18"/>
          <w:szCs w:val="18"/>
          <w:lang w:val="en-US"/>
        </w:rPr>
      </w:pPr>
    </w:p>
    <w:bookmarkEnd w:id="6"/>
    <w:bookmarkEnd w:id="17"/>
    <w:bookmarkEnd w:id="18"/>
    <w:bookmarkEnd w:id="19"/>
    <w:bookmarkEnd w:id="20"/>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D3098" w14:textId="77777777" w:rsidR="00A117DA" w:rsidRDefault="00A117DA">
      <w:r>
        <w:separator/>
      </w:r>
    </w:p>
  </w:endnote>
  <w:endnote w:type="continuationSeparator" w:id="0">
    <w:p w14:paraId="0935C90B" w14:textId="77777777" w:rsidR="00A117DA" w:rsidRDefault="00A1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401069AF" w:rsidR="0043222B" w:rsidRPr="00C625A0" w:rsidRDefault="00E4082B" w:rsidP="00CE7D27">
    <w:pPr>
      <w:pStyle w:val="Footer"/>
      <w:tabs>
        <w:tab w:val="clear" w:pos="4153"/>
      </w:tabs>
      <w:rPr>
        <w:rFonts w:ascii="Tahoma" w:hAnsi="Tahoma" w:cs="Tahoma"/>
        <w:bCs/>
        <w:sz w:val="18"/>
        <w:szCs w:val="18"/>
        <w:lang w:val="en-ZA"/>
      </w:rPr>
    </w:pPr>
    <w:r w:rsidRPr="00E4082B">
      <w:rPr>
        <w:rFonts w:ascii="Tahoma" w:hAnsi="Tahoma" w:cs="Tahoma"/>
        <w:bCs/>
        <w:sz w:val="18"/>
        <w:szCs w:val="18"/>
        <w:lang w:val="en-ZA"/>
      </w:rPr>
      <w:t>PR1011</w:t>
    </w:r>
    <w:r w:rsidR="00C30C74">
      <w:rPr>
        <w:rFonts w:ascii="Tahoma" w:hAnsi="Tahoma" w:cs="Tahoma"/>
        <w:bCs/>
        <w:sz w:val="18"/>
        <w:szCs w:val="18"/>
        <w:lang w:val="en-ZA"/>
      </w:rPr>
      <w:t>6501</w:t>
    </w:r>
    <w:r w:rsidR="001D2C24">
      <w:rPr>
        <w:rFonts w:ascii="Tahoma" w:hAnsi="Tahoma" w:cs="Tahoma"/>
        <w:bCs/>
        <w:sz w:val="18"/>
        <w:szCs w:val="18"/>
        <w:lang w:val="en-ZA"/>
      </w:rPr>
      <w:t xml:space="preserve"> </w:t>
    </w:r>
    <w:r w:rsidR="00B34102">
      <w:rPr>
        <w:rFonts w:ascii="Tahoma" w:hAnsi="Tahoma" w:cs="Tahoma"/>
        <w:bCs/>
        <w:sz w:val="18"/>
        <w:szCs w:val="18"/>
        <w:lang w:val="en-ZA"/>
      </w:rPr>
      <w:t>–</w:t>
    </w:r>
    <w:r w:rsidR="001D2C24">
      <w:rPr>
        <w:rFonts w:ascii="Tahoma" w:hAnsi="Tahoma" w:cs="Tahoma"/>
        <w:bCs/>
        <w:sz w:val="18"/>
        <w:szCs w:val="18"/>
        <w:lang w:val="en-ZA"/>
      </w:rPr>
      <w:t xml:space="preserve"> </w:t>
    </w:r>
    <w:r w:rsidRPr="00E4082B">
      <w:rPr>
        <w:rFonts w:ascii="Tahoma" w:hAnsi="Tahoma" w:cs="Tahoma"/>
        <w:bCs/>
        <w:sz w:val="18"/>
        <w:szCs w:val="18"/>
        <w:lang w:val="en-ZA"/>
      </w:rPr>
      <w:t>Occupational Hygiene Survey and Ergonomic Assessment</w:t>
    </w:r>
    <w:r w:rsidR="00B34102">
      <w:rPr>
        <w:rFonts w:ascii="Tahoma" w:hAnsi="Tahoma" w:cs="Tahoma"/>
        <w:bCs/>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BF304" w14:textId="77777777" w:rsidR="00A117DA" w:rsidRDefault="00A117DA">
      <w:r>
        <w:separator/>
      </w:r>
    </w:p>
  </w:footnote>
  <w:footnote w:type="continuationSeparator" w:id="0">
    <w:p w14:paraId="70BCBAD6" w14:textId="77777777" w:rsidR="00A117DA" w:rsidRDefault="00A11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C50A9F"/>
    <w:multiLevelType w:val="hybridMultilevel"/>
    <w:tmpl w:val="2CE48450"/>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1278E5"/>
    <w:multiLevelType w:val="hybridMultilevel"/>
    <w:tmpl w:val="6D62C798"/>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95157"/>
    <w:multiLevelType w:val="hybridMultilevel"/>
    <w:tmpl w:val="61324B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117302"/>
    <w:multiLevelType w:val="hybridMultilevel"/>
    <w:tmpl w:val="C08AEAF2"/>
    <w:lvl w:ilvl="0" w:tplc="FFFFFFFF">
      <w:numFmt w:val="bullet"/>
      <w:lvlText w:val=""/>
      <w:lvlJc w:val="left"/>
      <w:pPr>
        <w:ind w:left="467" w:hanging="360"/>
      </w:pPr>
      <w:rPr>
        <w:rFonts w:ascii="Symbol" w:eastAsia="Symbol" w:hAnsi="Symbol" w:cs="Symbol" w:hint="default"/>
        <w:w w:val="100"/>
        <w:sz w:val="22"/>
        <w:szCs w:val="22"/>
        <w:lang w:val="en-US" w:eastAsia="en-US" w:bidi="ar-SA"/>
      </w:rPr>
    </w:lvl>
    <w:lvl w:ilvl="1" w:tplc="FFFFFFFF">
      <w:numFmt w:val="bullet"/>
      <w:lvlText w:val="•"/>
      <w:lvlJc w:val="left"/>
      <w:pPr>
        <w:ind w:left="1192" w:hanging="360"/>
      </w:pPr>
      <w:rPr>
        <w:lang w:val="en-US" w:eastAsia="en-US" w:bidi="ar-SA"/>
      </w:rPr>
    </w:lvl>
    <w:lvl w:ilvl="2" w:tplc="FFFFFFFF">
      <w:numFmt w:val="bullet"/>
      <w:lvlText w:val="•"/>
      <w:lvlJc w:val="left"/>
      <w:pPr>
        <w:ind w:left="1925" w:hanging="360"/>
      </w:pPr>
      <w:rPr>
        <w:lang w:val="en-US" w:eastAsia="en-US" w:bidi="ar-SA"/>
      </w:rPr>
    </w:lvl>
    <w:lvl w:ilvl="3" w:tplc="FFFFFFFF">
      <w:numFmt w:val="bullet"/>
      <w:lvlText w:val="•"/>
      <w:lvlJc w:val="left"/>
      <w:pPr>
        <w:ind w:left="2658" w:hanging="360"/>
      </w:pPr>
      <w:rPr>
        <w:lang w:val="en-US" w:eastAsia="en-US" w:bidi="ar-SA"/>
      </w:rPr>
    </w:lvl>
    <w:lvl w:ilvl="4" w:tplc="FFFFFFFF">
      <w:numFmt w:val="bullet"/>
      <w:lvlText w:val="•"/>
      <w:lvlJc w:val="left"/>
      <w:pPr>
        <w:ind w:left="3391" w:hanging="360"/>
      </w:pPr>
      <w:rPr>
        <w:lang w:val="en-US" w:eastAsia="en-US" w:bidi="ar-SA"/>
      </w:rPr>
    </w:lvl>
    <w:lvl w:ilvl="5" w:tplc="FFFFFFFF">
      <w:numFmt w:val="bullet"/>
      <w:lvlText w:val="•"/>
      <w:lvlJc w:val="left"/>
      <w:pPr>
        <w:ind w:left="4124" w:hanging="360"/>
      </w:pPr>
      <w:rPr>
        <w:lang w:val="en-US" w:eastAsia="en-US" w:bidi="ar-SA"/>
      </w:rPr>
    </w:lvl>
    <w:lvl w:ilvl="6" w:tplc="FFFFFFFF">
      <w:numFmt w:val="bullet"/>
      <w:lvlText w:val="•"/>
      <w:lvlJc w:val="left"/>
      <w:pPr>
        <w:ind w:left="4857" w:hanging="360"/>
      </w:pPr>
      <w:rPr>
        <w:lang w:val="en-US" w:eastAsia="en-US" w:bidi="ar-SA"/>
      </w:rPr>
    </w:lvl>
    <w:lvl w:ilvl="7" w:tplc="FFFFFFFF">
      <w:numFmt w:val="bullet"/>
      <w:lvlText w:val="•"/>
      <w:lvlJc w:val="left"/>
      <w:pPr>
        <w:ind w:left="5590" w:hanging="360"/>
      </w:pPr>
      <w:rPr>
        <w:lang w:val="en-US" w:eastAsia="en-US" w:bidi="ar-SA"/>
      </w:rPr>
    </w:lvl>
    <w:lvl w:ilvl="8" w:tplc="FFFFFFFF">
      <w:numFmt w:val="bullet"/>
      <w:lvlText w:val="•"/>
      <w:lvlJc w:val="left"/>
      <w:pPr>
        <w:ind w:left="6323" w:hanging="360"/>
      </w:pPr>
      <w:rPr>
        <w:lang w:val="en-US" w:eastAsia="en-US" w:bidi="ar-SA"/>
      </w:r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8"/>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9"/>
  </w:num>
  <w:num w:numId="8" w16cid:durableId="1915969152">
    <w:abstractNumId w:val="1"/>
  </w:num>
  <w:num w:numId="9" w16cid:durableId="1723287274">
    <w:abstractNumId w:val="26"/>
  </w:num>
  <w:num w:numId="10" w16cid:durableId="1509562158">
    <w:abstractNumId w:val="13"/>
  </w:num>
  <w:num w:numId="11" w16cid:durableId="1567181830">
    <w:abstractNumId w:val="40"/>
  </w:num>
  <w:num w:numId="12" w16cid:durableId="1737822088">
    <w:abstractNumId w:val="9"/>
  </w:num>
  <w:num w:numId="13" w16cid:durableId="344283141">
    <w:abstractNumId w:val="41"/>
  </w:num>
  <w:num w:numId="14" w16cid:durableId="1241066102">
    <w:abstractNumId w:val="32"/>
  </w:num>
  <w:num w:numId="15" w16cid:durableId="755320827">
    <w:abstractNumId w:val="19"/>
  </w:num>
  <w:num w:numId="16" w16cid:durableId="2009476835">
    <w:abstractNumId w:val="34"/>
  </w:num>
  <w:num w:numId="17" w16cid:durableId="239607111">
    <w:abstractNumId w:val="4"/>
  </w:num>
  <w:num w:numId="18" w16cid:durableId="289943842">
    <w:abstractNumId w:val="30"/>
  </w:num>
  <w:num w:numId="19" w16cid:durableId="1186093103">
    <w:abstractNumId w:val="35"/>
  </w:num>
  <w:num w:numId="20" w16cid:durableId="485316744">
    <w:abstractNumId w:val="11"/>
  </w:num>
  <w:num w:numId="21" w16cid:durableId="1063530985">
    <w:abstractNumId w:val="6"/>
  </w:num>
  <w:num w:numId="22" w16cid:durableId="1048260815">
    <w:abstractNumId w:val="12"/>
  </w:num>
  <w:num w:numId="23" w16cid:durableId="1696734911">
    <w:abstractNumId w:val="22"/>
  </w:num>
  <w:num w:numId="24" w16cid:durableId="1283805266">
    <w:abstractNumId w:val="38"/>
  </w:num>
  <w:num w:numId="25" w16cid:durableId="1436516346">
    <w:abstractNumId w:val="18"/>
  </w:num>
  <w:num w:numId="26" w16cid:durableId="57410841">
    <w:abstractNumId w:val="23"/>
  </w:num>
  <w:num w:numId="27" w16cid:durableId="471289637">
    <w:abstractNumId w:val="21"/>
  </w:num>
  <w:num w:numId="28" w16cid:durableId="328532582">
    <w:abstractNumId w:val="42"/>
  </w:num>
  <w:num w:numId="29" w16cid:durableId="682901671">
    <w:abstractNumId w:val="31"/>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0"/>
  </w:num>
  <w:num w:numId="33" w16cid:durableId="617101061">
    <w:abstractNumId w:val="33"/>
  </w:num>
  <w:num w:numId="34" w16cid:durableId="1812940803">
    <w:abstractNumId w:val="29"/>
  </w:num>
  <w:num w:numId="35" w16cid:durableId="375740556">
    <w:abstractNumId w:val="16"/>
  </w:num>
  <w:num w:numId="36" w16cid:durableId="2112310582">
    <w:abstractNumId w:val="27"/>
  </w:num>
  <w:num w:numId="37" w16cid:durableId="1759279928">
    <w:abstractNumId w:val="3"/>
  </w:num>
  <w:num w:numId="38" w16cid:durableId="608926925">
    <w:abstractNumId w:val="37"/>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451287024">
    <w:abstractNumId w:val="28"/>
  </w:num>
  <w:num w:numId="42" w16cid:durableId="1255091316">
    <w:abstractNumId w:val="14"/>
  </w:num>
  <w:num w:numId="43" w16cid:durableId="98068254">
    <w:abstractNumId w:val="2"/>
  </w:num>
  <w:num w:numId="44" w16cid:durableId="1134057241">
    <w:abstractNumId w:val="25"/>
  </w:num>
  <w:num w:numId="45" w16cid:durableId="2125019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193"/>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DBD"/>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2C24"/>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35E9"/>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5C8"/>
    <w:rsid w:val="003F580B"/>
    <w:rsid w:val="003F59FE"/>
    <w:rsid w:val="003F7269"/>
    <w:rsid w:val="00400214"/>
    <w:rsid w:val="00400F69"/>
    <w:rsid w:val="004014B5"/>
    <w:rsid w:val="00402D32"/>
    <w:rsid w:val="004032F3"/>
    <w:rsid w:val="004037BF"/>
    <w:rsid w:val="00403D46"/>
    <w:rsid w:val="00404DD3"/>
    <w:rsid w:val="00405F27"/>
    <w:rsid w:val="0040605C"/>
    <w:rsid w:val="00407251"/>
    <w:rsid w:val="00407991"/>
    <w:rsid w:val="00410522"/>
    <w:rsid w:val="00410AFB"/>
    <w:rsid w:val="00412A6E"/>
    <w:rsid w:val="00412CC9"/>
    <w:rsid w:val="0041403A"/>
    <w:rsid w:val="00414643"/>
    <w:rsid w:val="00415051"/>
    <w:rsid w:val="00417B79"/>
    <w:rsid w:val="00417EA0"/>
    <w:rsid w:val="00420DF3"/>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571E1"/>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19"/>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57F67"/>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6F49"/>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36"/>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0F0"/>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0A2A"/>
    <w:rsid w:val="0082381F"/>
    <w:rsid w:val="00823B32"/>
    <w:rsid w:val="00823E09"/>
    <w:rsid w:val="00824377"/>
    <w:rsid w:val="00824FA6"/>
    <w:rsid w:val="008260B8"/>
    <w:rsid w:val="008262FD"/>
    <w:rsid w:val="0082666F"/>
    <w:rsid w:val="00830ED3"/>
    <w:rsid w:val="00831BDE"/>
    <w:rsid w:val="0083271A"/>
    <w:rsid w:val="00833924"/>
    <w:rsid w:val="00833DFB"/>
    <w:rsid w:val="00835501"/>
    <w:rsid w:val="00835B88"/>
    <w:rsid w:val="00835EB8"/>
    <w:rsid w:val="008363FE"/>
    <w:rsid w:val="00837491"/>
    <w:rsid w:val="008377BF"/>
    <w:rsid w:val="008409B4"/>
    <w:rsid w:val="00840F1D"/>
    <w:rsid w:val="0084187F"/>
    <w:rsid w:val="00843017"/>
    <w:rsid w:val="00843AF7"/>
    <w:rsid w:val="00844655"/>
    <w:rsid w:val="00844AD0"/>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5F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27FCC"/>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0BF4"/>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17DA"/>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42C6"/>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B7CC5"/>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1B3"/>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410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5469"/>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C74"/>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3992"/>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0EC"/>
    <w:rsid w:val="00D0381A"/>
    <w:rsid w:val="00D04C5E"/>
    <w:rsid w:val="00D05473"/>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2B"/>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07623"/>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link w:val="BodyTextChar"/>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uiPriority w:val="99"/>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character" w:customStyle="1" w:styleId="BodyTextChar">
    <w:name w:val="Body Text Char"/>
    <w:basedOn w:val="DefaultParagraphFont"/>
    <w:link w:val="BodyText"/>
    <w:rsid w:val="00B34102"/>
    <w:rPr>
      <w:rFonts w:ascii="Verdana" w:hAnsi="Verdana" w:cs="Arial"/>
      <w:color w:val="000000"/>
      <w:sz w:val="18"/>
      <w:lang w:val="en-ZA" w:eastAsia="en-US"/>
    </w:rPr>
  </w:style>
  <w:style w:type="paragraph" w:customStyle="1" w:styleId="TableParagraph">
    <w:name w:val="Table Paragraph"/>
    <w:basedOn w:val="Normal"/>
    <w:uiPriority w:val="1"/>
    <w:qFormat/>
    <w:rsid w:val="00B34102"/>
    <w:pPr>
      <w:widowControl w:val="0"/>
      <w:autoSpaceDE w:val="0"/>
      <w:autoSpaceDN w:val="0"/>
      <w:ind w:left="107"/>
      <w:jc w:val="left"/>
    </w:pPr>
    <w:rPr>
      <w:rFonts w:ascii="Arial MT" w:eastAsia="Arial MT" w:hAnsi="Arial MT" w:cs="Arial MT"/>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procurement@raf.co.za" TargetMode="External"/><Relationship Id="rId4" Type="http://schemas.openxmlformats.org/officeDocument/2006/relationships/settings" Target="settings.xml"/><Relationship Id="rId9" Type="http://schemas.openxmlformats.org/officeDocument/2006/relationships/hyperlink" Target="mailto:jonathanm@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15</TotalTime>
  <Pages>12</Pages>
  <Words>2192</Words>
  <Characters>12496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14659</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4</cp:revision>
  <cp:lastPrinted>2020-03-06T06:59:00Z</cp:lastPrinted>
  <dcterms:created xsi:type="dcterms:W3CDTF">2026-06-18T08:50:00Z</dcterms:created>
  <dcterms:modified xsi:type="dcterms:W3CDTF">2026-06-18T13:00:00Z</dcterms:modified>
</cp:coreProperties>
</file>